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50" w:rsidRPr="00DB7350" w:rsidRDefault="00DB7350" w:rsidP="00DB7350">
      <w:pPr>
        <w:spacing w:before="100" w:beforeAutospacing="1" w:after="100" w:afterAutospacing="1"/>
      </w:pPr>
      <w:r w:rsidRPr="00DB7350">
        <w:t xml:space="preserve">Adres strony internetowej, na której zamieszczona będzie specyfikacja istotnych warunków zamówienia (jeżeli dotyczy): </w:t>
      </w:r>
    </w:p>
    <w:p w:rsidR="00DB7350" w:rsidRPr="00DB7350" w:rsidRDefault="00DB7350" w:rsidP="00DB7350">
      <w:hyperlink r:id="rId4" w:tgtFrame="_blank" w:history="1">
        <w:r w:rsidRPr="00DB7350">
          <w:rPr>
            <w:color w:val="0000FF"/>
            <w:u w:val="single"/>
          </w:rPr>
          <w:t>http://www.zoz.wodzislaw.pl</w:t>
        </w:r>
      </w:hyperlink>
    </w:p>
    <w:p w:rsidR="00DB7350" w:rsidRPr="00DB7350" w:rsidRDefault="00DB7350" w:rsidP="00DB7350">
      <w:r w:rsidRPr="00DB7350">
        <w:pict>
          <v:rect id="_x0000_i1025" style="width:0;height:1.5pt" o:hralign="center" o:hrstd="t" o:hr="t" fillcolor="#a0a0a0" stroked="f"/>
        </w:pict>
      </w:r>
    </w:p>
    <w:p w:rsidR="00DB7350" w:rsidRPr="00DB7350" w:rsidRDefault="00DB7350" w:rsidP="00DB7350">
      <w:r w:rsidRPr="00DB7350">
        <w:t xml:space="preserve">Ogłoszenie nr 371006 - 2016 z dnia 2016-12-21 r. </w:t>
      </w:r>
    </w:p>
    <w:p w:rsidR="00DB7350" w:rsidRPr="00DB7350" w:rsidRDefault="00DB7350" w:rsidP="00DB7350">
      <w:pPr>
        <w:jc w:val="center"/>
      </w:pPr>
      <w:r w:rsidRPr="00DB7350">
        <w:t xml:space="preserve">Wodzisław Śląski: "opracowanie dokumentacji projektowej i prowadzenie nadzoru autorskiego” </w:t>
      </w:r>
      <w:r w:rsidRPr="00DB7350">
        <w:br/>
        <w:t xml:space="preserve">OGŁOSZENIE O ZAMÓWIENIU - Usługi </w:t>
      </w:r>
    </w:p>
    <w:p w:rsidR="00DB7350" w:rsidRPr="00DB7350" w:rsidRDefault="00DB7350" w:rsidP="00DB7350">
      <w:r w:rsidRPr="00DB7350">
        <w:rPr>
          <w:b/>
          <w:bCs/>
        </w:rPr>
        <w:t>Zamieszczanie ogłoszenia:</w:t>
      </w:r>
      <w:r w:rsidRPr="00DB7350">
        <w:t xml:space="preserve"> obowiązkowe </w:t>
      </w:r>
    </w:p>
    <w:p w:rsidR="00DB7350" w:rsidRPr="00DB7350" w:rsidRDefault="00DB7350" w:rsidP="00DB7350">
      <w:r w:rsidRPr="00DB7350">
        <w:rPr>
          <w:b/>
          <w:bCs/>
        </w:rPr>
        <w:t>Ogłoszenie dotyczy:</w:t>
      </w:r>
      <w:r w:rsidRPr="00DB7350">
        <w:t xml:space="preserve"> zamówienia publicznego </w:t>
      </w:r>
    </w:p>
    <w:p w:rsidR="00DB7350" w:rsidRPr="00DB7350" w:rsidRDefault="00DB7350" w:rsidP="00DB7350">
      <w:r w:rsidRPr="00DB7350">
        <w:rPr>
          <w:b/>
          <w:bCs/>
        </w:rPr>
        <w:t xml:space="preserve">Zamówienie dotyczy projektu lub programu współfinansowanego ze środków Unii Europejskiej </w:t>
      </w:r>
    </w:p>
    <w:p w:rsidR="00DB7350" w:rsidRPr="00DB7350" w:rsidRDefault="00DB7350" w:rsidP="00DB7350">
      <w:r w:rsidRPr="00DB7350">
        <w:t xml:space="preserve">nie </w:t>
      </w:r>
    </w:p>
    <w:p w:rsidR="00DB7350" w:rsidRPr="00DB7350" w:rsidRDefault="00DB7350" w:rsidP="00DB7350">
      <w:r w:rsidRPr="00DB7350">
        <w:br/>
      </w:r>
      <w:r w:rsidRPr="00DB7350">
        <w:rPr>
          <w:b/>
          <w:bCs/>
        </w:rPr>
        <w:t>Nazwa projektu lub programu</w:t>
      </w:r>
    </w:p>
    <w:p w:rsidR="00DB7350" w:rsidRPr="00DB7350" w:rsidRDefault="00DB7350" w:rsidP="00DB7350">
      <w:r w:rsidRPr="00DB735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7350" w:rsidRPr="00DB7350" w:rsidRDefault="00DB7350" w:rsidP="00DB7350">
      <w:r w:rsidRPr="00DB7350">
        <w:t xml:space="preserve">nie </w:t>
      </w:r>
    </w:p>
    <w:p w:rsidR="00DB7350" w:rsidRPr="00DB7350" w:rsidRDefault="00DB7350" w:rsidP="00DB7350">
      <w:r w:rsidRPr="00DB7350">
        <w:br/>
        <w:t xml:space="preserve">Należy podać minimalny procentowy wskaźnik zatrudnienia osób należących do jednej lub więcej kategorii, o których mowa w art. 22 ust. 2 ustawy </w:t>
      </w:r>
      <w:proofErr w:type="spellStart"/>
      <w:r w:rsidRPr="00DB7350">
        <w:t>Pzp</w:t>
      </w:r>
      <w:proofErr w:type="spellEnd"/>
      <w:r w:rsidRPr="00DB7350">
        <w:t xml:space="preserve">, nie mniejszy niż 30%, osób zatrudnionych przez zakłady pracy chronionej lub wykonawców albo ich jednostki (w %) </w:t>
      </w:r>
    </w:p>
    <w:p w:rsidR="00DB7350" w:rsidRPr="00DB7350" w:rsidRDefault="00DB7350" w:rsidP="00DB7350">
      <w:r w:rsidRPr="00DB7350">
        <w:rPr>
          <w:u w:val="single"/>
        </w:rPr>
        <w:t>SEKCJA I: ZAMAWIAJĄCY</w:t>
      </w:r>
    </w:p>
    <w:p w:rsidR="00DB7350" w:rsidRPr="00DB7350" w:rsidRDefault="00DB7350" w:rsidP="00DB7350">
      <w:r w:rsidRPr="00DB7350">
        <w:rPr>
          <w:b/>
          <w:bCs/>
        </w:rPr>
        <w:t xml:space="preserve">Postępowanie przeprowadza centralny zamawiający </w:t>
      </w:r>
    </w:p>
    <w:p w:rsidR="00DB7350" w:rsidRPr="00DB7350" w:rsidRDefault="00DB7350" w:rsidP="00DB7350">
      <w:r w:rsidRPr="00DB7350">
        <w:t xml:space="preserve">nie </w:t>
      </w:r>
    </w:p>
    <w:p w:rsidR="00DB7350" w:rsidRPr="00DB7350" w:rsidRDefault="00DB7350" w:rsidP="00DB7350">
      <w:r w:rsidRPr="00DB7350">
        <w:rPr>
          <w:b/>
          <w:bCs/>
        </w:rPr>
        <w:t xml:space="preserve">Postępowanie przeprowadza podmiot, któremu zamawiający powierzył/powierzyli przeprowadzenie postępowania </w:t>
      </w:r>
    </w:p>
    <w:p w:rsidR="00DB7350" w:rsidRPr="00DB7350" w:rsidRDefault="00DB7350" w:rsidP="00DB7350">
      <w:r w:rsidRPr="00DB7350">
        <w:t xml:space="preserve">nie </w:t>
      </w:r>
    </w:p>
    <w:p w:rsidR="00DB7350" w:rsidRPr="00DB7350" w:rsidRDefault="00DB7350" w:rsidP="00DB7350">
      <w:r w:rsidRPr="00DB7350">
        <w:rPr>
          <w:b/>
          <w:bCs/>
        </w:rPr>
        <w:t>Informacje na temat podmiotu któremu zamawiający powierzył/powierzyli prowadzenie postępowania:</w:t>
      </w:r>
      <w:r w:rsidRPr="00DB7350">
        <w:br/>
      </w:r>
      <w:r w:rsidRPr="00DB7350">
        <w:rPr>
          <w:b/>
          <w:bCs/>
        </w:rPr>
        <w:t>Postępowanie jest przeprowadzane wspólnie przez zamawiających</w:t>
      </w:r>
    </w:p>
    <w:p w:rsidR="00DB7350" w:rsidRPr="00DB7350" w:rsidRDefault="00DB7350" w:rsidP="00DB7350">
      <w:r w:rsidRPr="00DB7350">
        <w:t xml:space="preserve">nie </w:t>
      </w:r>
    </w:p>
    <w:p w:rsidR="00DB7350" w:rsidRPr="00DB7350" w:rsidRDefault="00DB7350" w:rsidP="00DB7350">
      <w:r w:rsidRPr="00DB7350">
        <w:br/>
        <w:t xml:space="preserve">Jeżeli tak, należy wymienić zamawiających, którzy wspólnie przeprowadzają postępowanie oraz podać adresy ich siedzib, krajowe numery identyfikacyjne oraz osoby do kontaktów wraz z danymi do kontaktów: </w:t>
      </w:r>
      <w:r w:rsidRPr="00DB7350">
        <w:br/>
      </w:r>
      <w:r w:rsidRPr="00DB7350">
        <w:lastRenderedPageBreak/>
        <w:br/>
      </w:r>
      <w:r w:rsidRPr="00DB7350">
        <w:rPr>
          <w:b/>
          <w:bCs/>
        </w:rPr>
        <w:t xml:space="preserve">Postępowanie jest przeprowadzane wspólnie z zamawiającymi z innych państw członkowskich Unii Europejskiej </w:t>
      </w:r>
    </w:p>
    <w:p w:rsidR="00DB7350" w:rsidRPr="00DB7350" w:rsidRDefault="00DB7350" w:rsidP="00DB7350">
      <w:r w:rsidRPr="00DB7350">
        <w:t xml:space="preserve">nie </w:t>
      </w:r>
    </w:p>
    <w:p w:rsidR="00DB7350" w:rsidRPr="00DB7350" w:rsidRDefault="00DB7350" w:rsidP="00DB7350">
      <w:r w:rsidRPr="00DB7350">
        <w:rPr>
          <w:b/>
          <w:bCs/>
        </w:rPr>
        <w:t>W przypadku przeprowadzania postępowania wspólnie z zamawiającymi z innych państw członkowskich Unii Europejskiej – mające zastosowanie krajowe prawo zamówień publicznych:</w:t>
      </w:r>
      <w:r w:rsidRPr="00DB7350">
        <w:br/>
      </w:r>
      <w:r w:rsidRPr="00DB7350">
        <w:rPr>
          <w:b/>
          <w:bCs/>
        </w:rPr>
        <w:t>Informacje dodatkowe:</w:t>
      </w:r>
    </w:p>
    <w:p w:rsidR="00DB7350" w:rsidRPr="00DB7350" w:rsidRDefault="00DB7350" w:rsidP="00DB7350">
      <w:pPr>
        <w:spacing w:after="240"/>
      </w:pPr>
      <w:r w:rsidRPr="00DB7350">
        <w:rPr>
          <w:b/>
          <w:bCs/>
        </w:rPr>
        <w:t xml:space="preserve">I. 1) NAZWA I ADRES: </w:t>
      </w:r>
      <w:r w:rsidRPr="00DB7350">
        <w:t xml:space="preserve">Powiatowy Publiczny Zakład Opieki Zdrowotnej w Rydułtowach i Wodzisławiu Śląskim z siedzibą w Wodzisławiu Śląskim, krajowy numer identyfikacyjny 31245500000, ul. ul. 26 Marca  51, 44300   Wodzisław Śląski, woj. śląskie, państwo Polska, tel. 324 591 837, e-mail przetargi@zoz.wodzislaw.pl, faks 324 591 838. </w:t>
      </w:r>
      <w:r w:rsidRPr="00DB7350">
        <w:br/>
        <w:t>Adres strony internetowej (URL): www.zoz.wodzislaw.pl</w:t>
      </w:r>
    </w:p>
    <w:p w:rsidR="00DB7350" w:rsidRPr="00DB7350" w:rsidRDefault="00DB7350" w:rsidP="00DB7350">
      <w:r w:rsidRPr="00DB7350">
        <w:rPr>
          <w:b/>
          <w:bCs/>
        </w:rPr>
        <w:t xml:space="preserve">I. 2) RODZAJ ZAMAWIAJĄCEGO: </w:t>
      </w:r>
      <w:r w:rsidRPr="00DB7350">
        <w:t xml:space="preserve">Podmiot prawa publicznego </w:t>
      </w:r>
    </w:p>
    <w:p w:rsidR="00DB7350" w:rsidRPr="00DB7350" w:rsidRDefault="00DB7350" w:rsidP="00DB7350">
      <w:r w:rsidRPr="00DB7350">
        <w:rPr>
          <w:b/>
          <w:bCs/>
        </w:rPr>
        <w:t xml:space="preserve">I.3) WSPÓLNE UDZIELANIE ZAMÓWIENIA </w:t>
      </w:r>
      <w:r w:rsidRPr="00DB7350">
        <w:rPr>
          <w:b/>
          <w:bCs/>
          <w:i/>
          <w:iCs/>
        </w:rPr>
        <w:t>(jeżeli dotyczy)</w:t>
      </w:r>
      <w:r w:rsidRPr="00DB7350">
        <w:rPr>
          <w:b/>
          <w:bCs/>
        </w:rPr>
        <w:t xml:space="preserve">: </w:t>
      </w:r>
    </w:p>
    <w:p w:rsidR="00DB7350" w:rsidRPr="00DB7350" w:rsidRDefault="00DB7350" w:rsidP="00DB7350">
      <w:r w:rsidRPr="00DB735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B7350" w:rsidRPr="00DB7350" w:rsidRDefault="00DB7350" w:rsidP="00DB7350">
      <w:r w:rsidRPr="00DB7350">
        <w:rPr>
          <w:b/>
          <w:bCs/>
        </w:rPr>
        <w:t xml:space="preserve">I.4) KOMUNIKACJA: </w:t>
      </w:r>
      <w:r w:rsidRPr="00DB7350">
        <w:br/>
      </w:r>
      <w:r w:rsidRPr="00DB7350">
        <w:rPr>
          <w:b/>
          <w:bCs/>
        </w:rPr>
        <w:t>Nieograniczony, pełny i bezpośredni dostęp do dokumentów z postępowania można uzyskać pod adresem (URL)</w:t>
      </w:r>
    </w:p>
    <w:p w:rsidR="00DB7350" w:rsidRPr="00DB7350" w:rsidRDefault="00DB7350" w:rsidP="00DB7350">
      <w:r w:rsidRPr="00DB7350">
        <w:t xml:space="preserve">tak </w:t>
      </w:r>
      <w:r w:rsidRPr="00DB7350">
        <w:br/>
        <w:t>www.zoz.wozislaw.pl</w:t>
      </w:r>
    </w:p>
    <w:p w:rsidR="00DB7350" w:rsidRPr="00DB7350" w:rsidRDefault="00DB7350" w:rsidP="00DB7350">
      <w:r w:rsidRPr="00DB7350">
        <w:br/>
      </w:r>
      <w:r w:rsidRPr="00DB7350">
        <w:rPr>
          <w:b/>
          <w:bCs/>
        </w:rPr>
        <w:t xml:space="preserve">Adres strony internetowej, na której zamieszczona będzie specyfikacja istotnych warunków zamówienia </w:t>
      </w:r>
    </w:p>
    <w:p w:rsidR="00DB7350" w:rsidRPr="00DB7350" w:rsidRDefault="00DB7350" w:rsidP="00DB7350">
      <w:r w:rsidRPr="00DB7350">
        <w:t xml:space="preserve">tak </w:t>
      </w:r>
      <w:r w:rsidRPr="00DB7350">
        <w:br/>
        <w:t>www.zoz.wodzislaw.pl</w:t>
      </w:r>
    </w:p>
    <w:p w:rsidR="00DB7350" w:rsidRPr="00DB7350" w:rsidRDefault="00DB7350" w:rsidP="00DB7350">
      <w:r w:rsidRPr="00DB7350">
        <w:br/>
      </w:r>
      <w:r w:rsidRPr="00DB7350">
        <w:rPr>
          <w:b/>
          <w:bCs/>
        </w:rPr>
        <w:t xml:space="preserve">Dostęp do dokumentów z postępowania jest ograniczony - więcej informacji można uzyskać pod adresem </w:t>
      </w:r>
    </w:p>
    <w:p w:rsidR="00DB7350" w:rsidRPr="00DB7350" w:rsidRDefault="00DB7350" w:rsidP="00DB7350">
      <w:r w:rsidRPr="00DB7350">
        <w:t xml:space="preserve">nie </w:t>
      </w:r>
    </w:p>
    <w:p w:rsidR="00DB7350" w:rsidRPr="00DB7350" w:rsidRDefault="00DB7350" w:rsidP="00DB7350">
      <w:r w:rsidRPr="00DB7350">
        <w:br/>
      </w:r>
      <w:r w:rsidRPr="00DB7350">
        <w:rPr>
          <w:b/>
          <w:bCs/>
        </w:rPr>
        <w:t>Oferty lub wnioski o dopuszczenie do udziału w postępowaniu należy przesyłać:</w:t>
      </w:r>
      <w:r w:rsidRPr="00DB7350">
        <w:br/>
      </w:r>
      <w:r w:rsidRPr="00DB7350">
        <w:rPr>
          <w:b/>
          <w:bCs/>
        </w:rPr>
        <w:t>Elektronicznie</w:t>
      </w:r>
    </w:p>
    <w:p w:rsidR="00DB7350" w:rsidRPr="00DB7350" w:rsidRDefault="00DB7350" w:rsidP="00DB7350">
      <w:r w:rsidRPr="00DB7350">
        <w:lastRenderedPageBreak/>
        <w:t xml:space="preserve">nie </w:t>
      </w:r>
      <w:r w:rsidRPr="00DB7350">
        <w:br/>
        <w:t xml:space="preserve">adres </w:t>
      </w:r>
    </w:p>
    <w:p w:rsidR="00DB7350" w:rsidRPr="00DB7350" w:rsidRDefault="00DB7350" w:rsidP="00DB7350"/>
    <w:p w:rsidR="00DB7350" w:rsidRPr="00DB7350" w:rsidRDefault="00DB7350" w:rsidP="00DB7350">
      <w:r w:rsidRPr="00DB7350">
        <w:rPr>
          <w:b/>
          <w:bCs/>
        </w:rPr>
        <w:t>Dopuszczone jest przesłanie ofert lub wniosków o dopuszczenie do udziału w postępowaniu w inny sposób:</w:t>
      </w:r>
      <w:r w:rsidRPr="00DB7350">
        <w:br/>
        <w:t xml:space="preserve">nie </w:t>
      </w:r>
      <w:r w:rsidRPr="00DB7350">
        <w:br/>
      </w:r>
      <w:r w:rsidRPr="00DB7350">
        <w:rPr>
          <w:b/>
          <w:bCs/>
        </w:rPr>
        <w:t>Wymagane jest przesłanie ofert lub wniosków o dopuszczenie do udziału w postępowaniu w inny sposób:</w:t>
      </w:r>
      <w:r w:rsidRPr="00DB7350">
        <w:br/>
        <w:t xml:space="preserve">tak </w:t>
      </w:r>
      <w:r w:rsidRPr="00DB7350">
        <w:br/>
        <w:t xml:space="preserve">Inny sposób: </w:t>
      </w:r>
      <w:r w:rsidRPr="00DB7350">
        <w:br/>
        <w:t>Forma pisemna</w:t>
      </w:r>
      <w:r w:rsidRPr="00DB7350">
        <w:br/>
        <w:t xml:space="preserve">Adres: </w:t>
      </w:r>
    </w:p>
    <w:p w:rsidR="00DB7350" w:rsidRPr="00DB7350" w:rsidRDefault="00DB7350" w:rsidP="00DB7350">
      <w:r w:rsidRPr="00DB7350">
        <w:br/>
      </w:r>
      <w:r w:rsidRPr="00DB7350">
        <w:rPr>
          <w:b/>
          <w:bCs/>
        </w:rPr>
        <w:t>Komunikacja elektroniczna wymaga korzystania z narzędzi i urządzeń lub formatów plików, które nie są ogólnie dostępne</w:t>
      </w:r>
    </w:p>
    <w:p w:rsidR="00DB7350" w:rsidRPr="00DB7350" w:rsidRDefault="00DB7350" w:rsidP="00DB7350">
      <w:r w:rsidRPr="00DB7350">
        <w:t xml:space="preserve">nie </w:t>
      </w:r>
      <w:r w:rsidRPr="00DB7350">
        <w:br/>
        <w:t xml:space="preserve">Nieograniczony, pełny, bezpośredni i bezpłatny dostęp do tych narzędzi można uzyskać pod adresem: (URL) </w:t>
      </w:r>
    </w:p>
    <w:p w:rsidR="00DB7350" w:rsidRPr="00DB7350" w:rsidRDefault="00DB7350" w:rsidP="00DB7350">
      <w:r w:rsidRPr="00DB7350">
        <w:rPr>
          <w:u w:val="single"/>
        </w:rPr>
        <w:t xml:space="preserve">SEKCJA II: PRZEDMIOT ZAMÓWIENIA </w:t>
      </w:r>
    </w:p>
    <w:p w:rsidR="00DB7350" w:rsidRPr="00DB7350" w:rsidRDefault="00DB7350" w:rsidP="00DB7350">
      <w:r w:rsidRPr="00DB7350">
        <w:br/>
      </w:r>
      <w:r w:rsidRPr="00DB7350">
        <w:rPr>
          <w:b/>
          <w:bCs/>
        </w:rPr>
        <w:t xml:space="preserve">II.1) Nazwa nadana zamówieniu przez zamawiającego: </w:t>
      </w:r>
      <w:r w:rsidRPr="00DB7350">
        <w:t xml:space="preserve">"opracowanie dokumentacji projektowej i prowadzenie nadzoru autorskiego” </w:t>
      </w:r>
      <w:r w:rsidRPr="00DB7350">
        <w:br/>
      </w:r>
      <w:r w:rsidRPr="00DB7350">
        <w:rPr>
          <w:b/>
          <w:bCs/>
        </w:rPr>
        <w:t xml:space="preserve">Numer referencyjny: </w:t>
      </w:r>
      <w:r w:rsidRPr="00DB7350">
        <w:t>36/ZP/16</w:t>
      </w:r>
      <w:r w:rsidRPr="00DB7350">
        <w:br/>
      </w:r>
      <w:r w:rsidRPr="00DB7350">
        <w:rPr>
          <w:b/>
          <w:bCs/>
        </w:rPr>
        <w:t xml:space="preserve">Przed wszczęciem postępowania o udzielenie zamówienia przeprowadzono dialog techniczny </w:t>
      </w:r>
    </w:p>
    <w:p w:rsidR="00DB7350" w:rsidRPr="00DB7350" w:rsidRDefault="00DB7350" w:rsidP="00DB7350">
      <w:pPr>
        <w:jc w:val="both"/>
      </w:pPr>
      <w:r w:rsidRPr="00DB7350">
        <w:t xml:space="preserve">nie </w:t>
      </w:r>
    </w:p>
    <w:p w:rsidR="00DB7350" w:rsidRPr="00DB7350" w:rsidRDefault="00DB7350" w:rsidP="00DB7350">
      <w:r w:rsidRPr="00DB7350">
        <w:br/>
      </w:r>
      <w:r w:rsidRPr="00DB7350">
        <w:rPr>
          <w:b/>
          <w:bCs/>
        </w:rPr>
        <w:t xml:space="preserve">II.2) Rodzaj zamówienia: </w:t>
      </w:r>
      <w:r w:rsidRPr="00DB7350">
        <w:t xml:space="preserve">usługi </w:t>
      </w:r>
      <w:r w:rsidRPr="00DB7350">
        <w:br/>
      </w:r>
      <w:r w:rsidRPr="00DB7350">
        <w:rPr>
          <w:b/>
          <w:bCs/>
        </w:rPr>
        <w:t>II.3) Informacja o możliwości składania ofert częściowych</w:t>
      </w:r>
      <w:r w:rsidRPr="00DB7350">
        <w:br/>
        <w:t xml:space="preserve">Zamówienie podzielone jest na części: </w:t>
      </w:r>
    </w:p>
    <w:p w:rsidR="00DB7350" w:rsidRPr="00DB7350" w:rsidRDefault="00DB7350" w:rsidP="00DB7350">
      <w:r w:rsidRPr="00DB7350">
        <w:t xml:space="preserve">Tak </w:t>
      </w:r>
      <w:r w:rsidRPr="00DB7350">
        <w:br/>
      </w:r>
      <w:r w:rsidRPr="00DB7350">
        <w:rPr>
          <w:b/>
          <w:bCs/>
        </w:rPr>
        <w:t>Oferty lub wnioski o dopuszczenie do udziału w postępowaniu można składać w odniesieniu do:</w:t>
      </w:r>
      <w:r w:rsidRPr="00DB7350">
        <w:br/>
        <w:t xml:space="preserve">wszystkich części </w:t>
      </w:r>
    </w:p>
    <w:p w:rsidR="00DB7350" w:rsidRPr="00DB7350" w:rsidRDefault="00DB7350" w:rsidP="00DB7350">
      <w:r w:rsidRPr="00DB7350">
        <w:br/>
      </w:r>
      <w:r w:rsidRPr="00DB7350">
        <w:br/>
      </w:r>
      <w:r w:rsidRPr="00DB7350">
        <w:rPr>
          <w:b/>
          <w:bCs/>
        </w:rPr>
        <w:t xml:space="preserve">II.4) Krótki opis przedmiotu zamówienia </w:t>
      </w:r>
      <w:r w:rsidRPr="00DB7350">
        <w:rPr>
          <w:i/>
          <w:iCs/>
        </w:rPr>
        <w:t>(wielkość, zakres, rodzaj i ilość dostaw, usług lub robót budowlanych lub określenie zapotrzebowania i wymagań )</w:t>
      </w:r>
      <w:r w:rsidRPr="00DB7350">
        <w:rPr>
          <w:b/>
          <w:bCs/>
        </w:rPr>
        <w:t xml:space="preserve"> a w przypadku partnerstwa innowacyjnego - określenie zapotrzebowania na innowacyjny produkt, usługę lub roboty budowlane: </w:t>
      </w:r>
      <w:r w:rsidRPr="00DB7350">
        <w:t xml:space="preserve">Przedmiotem zamówienia jest: Opracowanie dokumentacji projektowej wraz z pełnieniem nadzoru autorskiego w czasie prowadzenia robót budowlanych. Pakiet 1 </w:t>
      </w:r>
      <w:r w:rsidRPr="00DB7350">
        <w:lastRenderedPageBreak/>
        <w:t xml:space="preserve">Opracowanie dokumentacji projektowej przebudowy Traktu Porodowego w Wodzisławiu Śląskim Zamawiający posiada koncepcję architektoniczną Traktu Porodowego. Wykonawca może opierać się na tej koncepcji, ale nie musi. Ogólne informacje o obiekcie: Trakt Porodowy mieści się na III piętrze Budynku Głównego Szpitala w Wodzisławiu Śląskim, ul. 26 Marca 51. Powierzchnia Taktu Porodowego – 248,90 m2 Budynek jest obiektem wolnostojącym, składającym się z 3 segmentów wzajemnie ze sobą połączonych, segment izby przyjęć jednokondygnacyjny i segment zabiegowy i łóżkowy 6 – kondygnacyjny, kondygnacje nadziemne. Budynek jest wykonany w konstrukcji tradycyjnej, ściany murowane, ocieplone. Stropodach wentylowany, betonowy z pokryciem z papy asfaltowej ocieplony. Wysokości poszczególnych kondygnacji nadziemnych wynoszą 2,95 m w świetle. Budynek wyposażony w dwa dźwigi dla osób niepełnosprawnych. Klatki schodowe w budynku wyposażono w system oddymiania. Inwestor nie posiada inwentaryzacji budowlanej obiektu ani tez dokumentacji archiwalnej. Pakiet 2 Opracowanie dokumentacji projektowej przebudowy budynku Oddziału Wewnętrznego I wraz z pomieszczeniami Pracowni Endoskopii w Wodzisławiu Śląskim. Ogólne informacje o obiekcie: Budynek znajduje się w Wodzisławiu Śląskim przy ulicy 26 Marca 51. Budynek jest obiektem wolnostojącym, częściowo podpiwniczonym, o dwóch kondygnacjach nadziemnych. Wykonany w konstrukcji tradycyjnej, ściany murowane, nieocieplany. Stropodach wentylowany, betonowy z pokryciem z papy asfaltowej. Wysokości poszczególnych kondygnacji nadziemnych wynosi 2,95 m w świetle. Budynek wyposażony jest w dźwig dla osób niepełnosprawnych. Klatki schodowe w budynku wyposażono w system oddymiania. Powierzchnia zabudowy: 870,49 m2, Powierzchnia użytkowa kondygnacji nadziemnych: 1327,73 m2. Budynek niski. Zamawiający jest w posiadaniu audytu energetycznego z 2007 r. Pakiet 3 Opracowanie dokumentacji projektowej na przebudowę Pawilonu Głównego w Rydułtowach ul. Plebiscytowa 47 Uwaga: Pawilon Główny w Szpitalu w Rydułtowach ul. Plebiscytowa 47 jest objęty ochroną konserwatorską. W związku z powyższym do projektanta należy uzyskanie zgody konserwatorskiej na projektowane roboty budowlane. Powierzchnia zabudowy: 1197,24 m2, Powierzchnia użytkowa: 3904,44 m2 Kubatura budynku– 24865,00 m3 Opracowanie dokumentacji będzie obejmowało: - adaptacja pomieszczeń I </w:t>
      </w:r>
      <w:proofErr w:type="spellStart"/>
      <w:r w:rsidRPr="00DB7350">
        <w:t>i</w:t>
      </w:r>
      <w:proofErr w:type="spellEnd"/>
      <w:r w:rsidRPr="00DB7350">
        <w:t xml:space="preserve"> II piętra Pawilonu Głównego na Oddział Chorób Wewnętrznych z pododdziałem Geriatrycznym i Kardiologicznym - Adaptacja pomieszczeń III piętra Pawilonu Głównego za Zespół Pracowni Nieinwazyjnej Diagnostyki Chorób serca i Naczyń - Adaptacja pomieszczeń parteru na Pracownię Badań Endoskopowych i przebudowa Izby Przyjęć Inwestor posiada inwentaryzację budowlaną obiektu. W zakres opracowania wchodzi: - wymiana instalacji centralnego ogrzewania w całym budynku wraz z wymianą grzejników - wykonanie instalacji gazów medycznych dla całego budynku (łącznie z panelami przyłóżkowymi) wraz z wymianą wszystkich niezbędnych urządzeń, zapewniających pełną funkcjonalność instalacji Pakiet 4 Opracowanie dokumentacji projektowej na dostosowanie oddziału Pediatrycznego w Rydułtowach do obowiązujących przepisów. Ogólne informacje o obiekcie: Budynek mieści się w Rydułtowach przy ulicy Plebiscytowej 47. Budynek jest obiektem podpiwniczonym, o dwóch kondygnacjach nadziemnych. Wykonany w konstrukcji tradycyjnej, ściany murowane, nieocieplany. Stropodach wentylowany, betonowy z pokryciem z papy asfaltowej. Wysokości poszczególnych kondygnacji nadziemnych wynosi 3,20 m w świetle. Budynek wyposażony w dźwig dla osób niepełnosprawnych. Powierzchnia zabudowy: 627,82 n2, Powierzchnia użytkowa kondygnacji nadziemnych: 1299,85 m2. Budynek średniowysoki o wysokości 12,67 m. Inwestor posiada inwentaryzację budowlaną obiektu. W zakres dokumentacji projektowej wchodzi wykonanie projektu termomodernizacji oraz wykonanie audytu energetycznego dla tego budynku. Zamawiający jest w posiadaniu audytu energetycznego z 2007 r. Budynek w części pediatrycznej ma wymienione okna, stropodach jest </w:t>
      </w:r>
      <w:proofErr w:type="spellStart"/>
      <w:r w:rsidRPr="00DB7350">
        <w:t>docieplony</w:t>
      </w:r>
      <w:proofErr w:type="spellEnd"/>
      <w:r w:rsidRPr="00DB7350">
        <w:t xml:space="preserve">. W zakres termomodernizacji wchodzić będzie </w:t>
      </w:r>
      <w:proofErr w:type="spellStart"/>
      <w:r w:rsidRPr="00DB7350">
        <w:t>m.in</w:t>
      </w:r>
      <w:proofErr w:type="spellEnd"/>
      <w:r w:rsidRPr="00DB7350">
        <w:t xml:space="preserve">: - </w:t>
      </w:r>
      <w:proofErr w:type="spellStart"/>
      <w:r w:rsidRPr="00DB7350">
        <w:t>docieplenie</w:t>
      </w:r>
      <w:proofErr w:type="spellEnd"/>
      <w:r w:rsidRPr="00DB7350">
        <w:t xml:space="preserve"> budynku - wykonanie izolacji ścian piwnicznych - wykonanie drenażu budynku - częściowa wymiana okien </w:t>
      </w:r>
      <w:r w:rsidRPr="00DB7350">
        <w:br/>
      </w:r>
      <w:r w:rsidRPr="00DB7350">
        <w:br/>
      </w:r>
      <w:r w:rsidRPr="00DB7350">
        <w:rPr>
          <w:b/>
          <w:bCs/>
        </w:rPr>
        <w:t xml:space="preserve">II.5) Główny kod CPV: </w:t>
      </w:r>
      <w:r w:rsidRPr="00DB7350">
        <w:t>71220000-6</w:t>
      </w:r>
      <w:r w:rsidRPr="00DB7350">
        <w:br/>
      </w:r>
      <w:r w:rsidRPr="00DB7350">
        <w:rPr>
          <w:b/>
          <w:bCs/>
        </w:rPr>
        <w:lastRenderedPageBreak/>
        <w:t>Dodatkowe kody CPV:</w:t>
      </w:r>
      <w:r w:rsidRPr="00DB7350">
        <w:t>71320000-7, 71240000-2, 71248000-8, 71420000-8</w:t>
      </w:r>
      <w:r w:rsidRPr="00DB7350">
        <w:br/>
      </w:r>
      <w:r w:rsidRPr="00DB7350">
        <w:rPr>
          <w:b/>
          <w:bCs/>
        </w:rPr>
        <w:t xml:space="preserve">II.6) Całkowita wartość zamówienia </w:t>
      </w:r>
      <w:r w:rsidRPr="00DB7350">
        <w:rPr>
          <w:i/>
          <w:iCs/>
        </w:rPr>
        <w:t>(jeżeli zamawiający podaje informacje o wartości zamówienia)</w:t>
      </w:r>
      <w:r w:rsidRPr="00DB7350">
        <w:t xml:space="preserve">: </w:t>
      </w:r>
      <w:r w:rsidRPr="00DB7350">
        <w:br/>
        <w:t xml:space="preserve">Wartość bez VAT: </w:t>
      </w:r>
      <w:r w:rsidRPr="00DB7350">
        <w:br/>
        <w:t xml:space="preserve">Waluta: </w:t>
      </w:r>
    </w:p>
    <w:p w:rsidR="00DB7350" w:rsidRPr="00DB7350" w:rsidRDefault="00DB7350" w:rsidP="00DB7350">
      <w:r w:rsidRPr="00DB7350">
        <w:br/>
      </w:r>
      <w:r w:rsidRPr="00DB7350">
        <w:rPr>
          <w:i/>
          <w:iCs/>
        </w:rPr>
        <w:t>(w przypadku umów ramowych lub dynamicznego systemu zakupów – szacunkowa całkowita maksymalna wartość w całym okresie obowiązywania umowy ramowej lub dynamicznego systemu zakupów)</w:t>
      </w:r>
    </w:p>
    <w:p w:rsidR="00DB7350" w:rsidRPr="00DB7350" w:rsidRDefault="00DB7350" w:rsidP="00DB7350">
      <w:r w:rsidRPr="00DB7350">
        <w:br/>
      </w:r>
      <w:r w:rsidRPr="00DB7350">
        <w:rPr>
          <w:b/>
          <w:bCs/>
        </w:rPr>
        <w:t xml:space="preserve">II.7) Czy przewiduje się udzielenie zamówień, o których mowa w art. 67 ust. 1 </w:t>
      </w:r>
      <w:proofErr w:type="spellStart"/>
      <w:r w:rsidRPr="00DB7350">
        <w:rPr>
          <w:b/>
          <w:bCs/>
        </w:rPr>
        <w:t>pkt</w:t>
      </w:r>
      <w:proofErr w:type="spellEnd"/>
      <w:r w:rsidRPr="00DB7350">
        <w:rPr>
          <w:b/>
          <w:bCs/>
        </w:rPr>
        <w:t xml:space="preserve"> 6 i 7 lub w art. 134 ust. 6 </w:t>
      </w:r>
      <w:proofErr w:type="spellStart"/>
      <w:r w:rsidRPr="00DB7350">
        <w:rPr>
          <w:b/>
          <w:bCs/>
        </w:rPr>
        <w:t>pkt</w:t>
      </w:r>
      <w:proofErr w:type="spellEnd"/>
      <w:r w:rsidRPr="00DB7350">
        <w:rPr>
          <w:b/>
          <w:bCs/>
        </w:rPr>
        <w:t xml:space="preserve"> 3 ustawy </w:t>
      </w:r>
      <w:proofErr w:type="spellStart"/>
      <w:r w:rsidRPr="00DB7350">
        <w:rPr>
          <w:b/>
          <w:bCs/>
        </w:rPr>
        <w:t>Pzp</w:t>
      </w:r>
      <w:proofErr w:type="spellEnd"/>
      <w:r w:rsidRPr="00DB7350">
        <w:rPr>
          <w:b/>
          <w:bCs/>
        </w:rPr>
        <w:t xml:space="preserve">: </w:t>
      </w:r>
      <w:r w:rsidRPr="00DB7350">
        <w:t xml:space="preserve">nie </w:t>
      </w:r>
      <w:r w:rsidRPr="00DB7350">
        <w:br/>
      </w:r>
      <w:r w:rsidRPr="00DB7350">
        <w:rPr>
          <w:b/>
          <w:bCs/>
        </w:rPr>
        <w:t>II.8) Okres, w którym realizowane będzie zamówienie lub okres, na który została zawarta umowa ramowa lub okres, na który został ustanowiony dynamiczny system zakupów:</w:t>
      </w:r>
    </w:p>
    <w:p w:rsidR="00DB7350" w:rsidRPr="00DB7350" w:rsidRDefault="00DB7350" w:rsidP="00DB7350"/>
    <w:p w:rsidR="00DB7350" w:rsidRPr="00DB7350" w:rsidRDefault="00DB7350" w:rsidP="00DB7350">
      <w:r w:rsidRPr="00DB7350">
        <w:br/>
      </w:r>
      <w:r w:rsidRPr="00DB7350">
        <w:rPr>
          <w:b/>
          <w:bCs/>
        </w:rPr>
        <w:t xml:space="preserve">II.9) Informacje dodatkowe: </w:t>
      </w:r>
    </w:p>
    <w:p w:rsidR="00DB7350" w:rsidRPr="00DB7350" w:rsidRDefault="00DB7350" w:rsidP="00DB7350">
      <w:r w:rsidRPr="00DB7350">
        <w:rPr>
          <w:u w:val="single"/>
        </w:rPr>
        <w:t xml:space="preserve">SEKCJA III: INFORMACJE O CHARAKTERZE PRAWNYM, EKONOMICZNYM, FINANSOWYM I TECHNICZNYM </w:t>
      </w:r>
    </w:p>
    <w:p w:rsidR="00DB7350" w:rsidRPr="00DB7350" w:rsidRDefault="00DB7350" w:rsidP="00DB7350">
      <w:r w:rsidRPr="00DB7350">
        <w:rPr>
          <w:b/>
          <w:bCs/>
        </w:rPr>
        <w:t xml:space="preserve">III.1) WARUNKI UDZIAŁU W POSTĘPOWANIU </w:t>
      </w:r>
    </w:p>
    <w:p w:rsidR="00DB7350" w:rsidRPr="00DB7350" w:rsidRDefault="00DB7350" w:rsidP="00DB7350">
      <w:r w:rsidRPr="00DB7350">
        <w:rPr>
          <w:b/>
          <w:bCs/>
        </w:rPr>
        <w:t>III.1.1) Kompetencje lub uprawnienia do prowadzenia określonej działalności zawodowej, o ile wynika to z odrębnych przepisów</w:t>
      </w:r>
      <w:r w:rsidRPr="00DB7350">
        <w:br/>
        <w:t xml:space="preserve">Określenie warunków: </w:t>
      </w:r>
      <w:r w:rsidRPr="00DB7350">
        <w:br/>
        <w:t xml:space="preserve">Informacje dodatkowe </w:t>
      </w:r>
      <w:r w:rsidRPr="00DB7350">
        <w:br/>
      </w:r>
      <w:r w:rsidRPr="00DB7350">
        <w:rPr>
          <w:b/>
          <w:bCs/>
        </w:rPr>
        <w:t xml:space="preserve">III.1.2) Sytuacja finansowa lub ekonomiczna </w:t>
      </w:r>
      <w:r w:rsidRPr="00DB7350">
        <w:br/>
        <w:t xml:space="preserve">Określenie warunków: -Wykonawca musi wykazać, że posiada minimalny roczny obrót oraz posiada środki finansowe lub zdolność kredytową w wysokości: Pakiet 1 - 65.000,00 PLN Pakiet 2 - 90.000,00 PLN Pakiet 3- 187.000,00 PLN Pakiet 4- 85.000,00 PLN </w:t>
      </w:r>
      <w:r w:rsidRPr="00DB7350">
        <w:br/>
        <w:t xml:space="preserve">Informacje dodatkowe </w:t>
      </w:r>
      <w:r w:rsidRPr="00DB7350">
        <w:br/>
      </w:r>
      <w:r w:rsidRPr="00DB7350">
        <w:rPr>
          <w:b/>
          <w:bCs/>
        </w:rPr>
        <w:t xml:space="preserve">III.1.3) Zdolność techniczna lub zawodowa </w:t>
      </w:r>
      <w:r w:rsidRPr="00DB7350">
        <w:br/>
        <w:t xml:space="preserve">Określenie warunków: Wykonawca musi wykazać, że w okresie ostatnich 3 lat przed upływem terminu składania ofert, a jeżeli okres prowadzenia działalności jest krótszy – w tym okresie wykonał : Pakiet 1 - - minimum dwie usługi obejmujące swym zakresem wykonanie kompleksowej dokumentacji projektowej wielobranżowej na przebudowę pomieszczeń o powierzchni użytkowej nie mniejszej niż 250 m2 i wartości 80.000,00 zł brutto, dla której została wydana decyzja o pozwoleniu na budowę. Pakiet 2 – - minimum dwie usługi obejmujące swym zakresem wykonanie kompleksowej dokumentacji projektowej wielobranżowej na przebudowę pomieszczeń o powierzchni użytkowej nie mniejszej niż 1300 m2 i wartości 100.000,00 zł brutto dla której została wydana decyzja o pozwoleniu na budowę. - minimum jedną usługę obejmującą swym zakresem wykonanie kompleksowej dokumentacji projektowej termomodernizacji budynku o powierzchni zabudowy min. 800 m2 i wartości 10.000,00 zł brutto dla której została wydana decyzja o pozwoleniu na budowę. Pakiet 3 – - minimum dwie usługi obejmujące swym zakresem wykonanie kompleksowej dokumentacji projektowej wielobranżowej na przebudowę </w:t>
      </w:r>
      <w:r w:rsidRPr="00DB7350">
        <w:lastRenderedPageBreak/>
        <w:t xml:space="preserve">pomieszczeń o powierzchni użytkowej nie mniejszej niż 3000 m2 i wartości 200.000,00 zł brutto dla której została wydana decyzja o pozwoleniu na budowę. Pakiet 4 – - minimum dwie usługi obejmujące swym zakresem wykonanie kompleksowej dokumentacji projektowej wielobranżowej na przebudowę pomieszczeń o powierzchni użytkowej nie mniejszej niż 800 m2 i wartości 100.000,00 zł brutto dla której została wydana decyzja o pozwoleniu na budowę. - minimum jedną usługę obejmującą swym zakresem wykonanie kompleksowej dokumentacji projektowej termomodernizacji budynku o powierzchni zabudowy min. 600 m2 i wartości 10.000,00 Jedna usługa oznacza usługę wykonaną w ramach jednej umowy. Uwaga nr 2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3.3. Wykonawca musi wykazać dysponowanie (dysponuje lub będzie dysponował) następującymi osobami posiadającymi uprawnienia do sprawowania samodzielnych funkcji technicznych w budownictwie zgodnie z ustawą z dnia 7 lipca 1994 r. – Prawo Budowlane (Dz. U. z 2016 r., poz. 290) i Rozporządzeniem Ministra Transportu i Budownictwa z dnia 28 kwietnia 2006 r. w sprawie samodzielnych funkcji technicznych w budownictwie (Dz. U. z dnia 16 maja 2006 r. nr 83 poz. 578) lub odpowiadające im, ważne uprawnienia budowlane wydane na podstawie wcześniej obowiązujących przepisów lub których odpowiednie kwalifikacje zawodowe zostały uznane na zasadach określonych w przepisach odrębnych: a) Projektant posiadający uprawnienia budowlane bez ograniczeń do projektowania w specjalności architektonicznej b) Projektant posiadający uprawnienia budowlane bez ograniczeń do projektowania w specjalności </w:t>
      </w:r>
      <w:proofErr w:type="spellStart"/>
      <w:r w:rsidRPr="00DB7350">
        <w:t>konstrukcyjno–budowlanej</w:t>
      </w:r>
      <w:proofErr w:type="spellEnd"/>
      <w:r w:rsidRPr="00DB7350">
        <w:t xml:space="preserve">; c) Projektant posiadający uprawnienia budowlane bez ograniczeń do projektowania w specjalności instalacyjnej co najmniej w zakresie sieci, instalacji i urządzeń cieplnych, wentylacyjnych, gazowych, wodociągowych i kanalizacyjnych. d) projektant posiadający uprawnienia budowlane bez ograniczeń w specjalności instalacyjnej w zakresie sieci, instalacji i urządzeń elektrycznych i elektroenergetycznych </w:t>
      </w:r>
      <w:r w:rsidRPr="00DB735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B7350">
        <w:br/>
        <w:t xml:space="preserve">Informacje dodatkowe: </w:t>
      </w:r>
    </w:p>
    <w:p w:rsidR="00DB7350" w:rsidRPr="00DB7350" w:rsidRDefault="00DB7350" w:rsidP="00DB7350">
      <w:r w:rsidRPr="00DB7350">
        <w:rPr>
          <w:b/>
          <w:bCs/>
        </w:rPr>
        <w:t xml:space="preserve">III.2) PODSTAWY WYKLUCZENIA </w:t>
      </w:r>
    </w:p>
    <w:p w:rsidR="00DB7350" w:rsidRPr="00DB7350" w:rsidRDefault="00DB7350" w:rsidP="00DB7350">
      <w:r w:rsidRPr="00DB7350">
        <w:rPr>
          <w:b/>
          <w:bCs/>
        </w:rPr>
        <w:t xml:space="preserve">III.2.1) Podstawy wykluczenia określone w art. 24 ust. 1 ustawy </w:t>
      </w:r>
      <w:proofErr w:type="spellStart"/>
      <w:r w:rsidRPr="00DB7350">
        <w:rPr>
          <w:b/>
          <w:bCs/>
        </w:rPr>
        <w:t>Pzp</w:t>
      </w:r>
      <w:proofErr w:type="spellEnd"/>
      <w:r w:rsidRPr="00DB7350">
        <w:br/>
      </w:r>
      <w:r w:rsidRPr="00DB7350">
        <w:rPr>
          <w:b/>
          <w:bCs/>
        </w:rPr>
        <w:t xml:space="preserve">III.2.2) Zamawiający przewiduje wykluczenie wykonawcy na podstawie art. 24 ust. 5 ustawy </w:t>
      </w:r>
      <w:proofErr w:type="spellStart"/>
      <w:r w:rsidRPr="00DB7350">
        <w:rPr>
          <w:b/>
          <w:bCs/>
        </w:rPr>
        <w:t>Pzp</w:t>
      </w:r>
      <w:proofErr w:type="spellEnd"/>
      <w:r w:rsidRPr="00DB7350">
        <w:t xml:space="preserve"> tak </w:t>
      </w:r>
      <w:r w:rsidRPr="00DB7350">
        <w:br/>
        <w:t xml:space="preserve">Zamawiający przewiduje następujące fakultatywne podstawy wykluczenia: </w:t>
      </w:r>
      <w:r w:rsidRPr="00DB7350">
        <w:br/>
        <w:t xml:space="preserve">(podstawa wykluczenia określona w art. 24 ust. 5 </w:t>
      </w:r>
      <w:proofErr w:type="spellStart"/>
      <w:r w:rsidRPr="00DB7350">
        <w:t>pkt</w:t>
      </w:r>
      <w:proofErr w:type="spellEnd"/>
      <w:r w:rsidRPr="00DB7350">
        <w:t xml:space="preserve"> 8 ustawy </w:t>
      </w:r>
      <w:proofErr w:type="spellStart"/>
      <w:r w:rsidRPr="00DB7350">
        <w:t>Pzp</w:t>
      </w:r>
      <w:proofErr w:type="spellEnd"/>
      <w:r w:rsidRPr="00DB7350">
        <w:t xml:space="preserve">) </w:t>
      </w:r>
    </w:p>
    <w:p w:rsidR="00DB7350" w:rsidRPr="00DB7350" w:rsidRDefault="00DB7350" w:rsidP="00DB7350">
      <w:r w:rsidRPr="00DB7350">
        <w:rPr>
          <w:b/>
          <w:bCs/>
        </w:rPr>
        <w:t xml:space="preserve">III.3) WYKAZ OŚWIADCZEŃ SKŁADANYCH PRZEZ WYKONAWCĘ W CELU WSTĘPNEGO POTWIERDZENIA, ŻE NIE PODLEGA ON WYKLUCZENIU ORAZ SPEŁNIA WARUNKI UDZIAŁU W POSTĘPOWANIU ORAZ SPEŁNIA KRYTERIA SELEKCJI </w:t>
      </w:r>
    </w:p>
    <w:p w:rsidR="00DB7350" w:rsidRPr="00DB7350" w:rsidRDefault="00DB7350" w:rsidP="00DB7350">
      <w:r w:rsidRPr="00DB7350">
        <w:rPr>
          <w:b/>
          <w:bCs/>
        </w:rPr>
        <w:t xml:space="preserve">Oświadczenie o niepodleganiu wykluczeniu oraz spełnianiu warunków udziału w postępowaniu </w:t>
      </w:r>
      <w:r w:rsidRPr="00DB7350">
        <w:br/>
        <w:t xml:space="preserve">tak </w:t>
      </w:r>
      <w:r w:rsidRPr="00DB7350">
        <w:br/>
      </w:r>
      <w:r w:rsidRPr="00DB7350">
        <w:rPr>
          <w:b/>
          <w:bCs/>
        </w:rPr>
        <w:t xml:space="preserve">Oświadczenie o spełnianiu kryteriów selekcji </w:t>
      </w:r>
      <w:r w:rsidRPr="00DB7350">
        <w:br/>
        <w:t xml:space="preserve">nie </w:t>
      </w:r>
    </w:p>
    <w:p w:rsidR="00DB7350" w:rsidRPr="00DB7350" w:rsidRDefault="00DB7350" w:rsidP="00DB7350">
      <w:r w:rsidRPr="00DB7350">
        <w:rPr>
          <w:b/>
          <w:bCs/>
        </w:rPr>
        <w:t xml:space="preserve">III.4) WYKAZ OŚWIADCZEŃ LUB DOKUMENTÓW , SKŁADANYCH PRZEZ WYKONAWCĘ W POSTĘPOWANIU NA WEZWANIE ZAMAWIAJACEGO W CELU POTWIERDZENIA OKOLICZNOŚCI, O KTÓRYCH MOWA W ART. 25 UST. 1 PKT 3 USTAWY PZP: </w:t>
      </w:r>
    </w:p>
    <w:p w:rsidR="00DB7350" w:rsidRPr="00DB7350" w:rsidRDefault="00DB7350" w:rsidP="00DB7350">
      <w:r w:rsidRPr="00DB7350">
        <w:lastRenderedPageBreak/>
        <w:t xml:space="preserve">Wykonawca, którego oferta zostanie najwyżej oceniona, w celu wykazania braku podstaw do wykluczenia zostanie wezwany do przedłożenia następujących oświadczeń i dokumentów (aktualnych na dzień złożenia oświadczeń lub dokumentów) </w:t>
      </w:r>
      <w:proofErr w:type="spellStart"/>
      <w:r w:rsidRPr="00DB7350">
        <w:t>tj</w:t>
      </w:r>
      <w:proofErr w:type="spellEnd"/>
      <w:r w:rsidRPr="00DB7350">
        <w:t xml:space="preserve">: 4.4.1.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4.4.2.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B7350" w:rsidRPr="00DB7350" w:rsidRDefault="00DB7350" w:rsidP="00DB7350">
      <w:r w:rsidRPr="00DB7350">
        <w:rPr>
          <w:b/>
          <w:bCs/>
        </w:rPr>
        <w:t xml:space="preserve">III.5) WYKAZ OŚWIADCZEŃ LUB DOKUMENTÓW SKŁADANYCH PRZEZ WYKONAWCĘ W POSTĘPOWANIU NA WEZWANIE ZAMAWIAJACEGO W CELU POTWIERDZENIA OKOLICZNOŚCI, O KTÓRYCH MOWA W ART. 25 UST. 1 PKT 1 USTAWY PZP </w:t>
      </w:r>
    </w:p>
    <w:p w:rsidR="00DB7350" w:rsidRPr="00DB7350" w:rsidRDefault="00DB7350" w:rsidP="00DB7350">
      <w:r w:rsidRPr="00DB7350">
        <w:rPr>
          <w:b/>
          <w:bCs/>
        </w:rPr>
        <w:t>III.5.1) W ZAKRESIE SPEŁNIANIA WARUNKÓW UDZIAŁU W POSTĘPOWANIU:</w:t>
      </w:r>
      <w:r w:rsidRPr="00DB7350">
        <w:br/>
        <w:t>Wykonawca, którego oferta zostanie najwyżej oceniona, w celu wykazania spełniania warunków udziału w postępowaniu (</w:t>
      </w:r>
      <w:proofErr w:type="spellStart"/>
      <w:r w:rsidRPr="00DB7350">
        <w:t>pkt</w:t>
      </w:r>
      <w:proofErr w:type="spellEnd"/>
      <w:r w:rsidRPr="00DB7350">
        <w:t xml:space="preserve"> 3.1., 3.2., 3.3. niniejszego rozdziału SIWZ), zostanie wezwany do przedłożenia następujących oświadczeń i dokumentów (aktualnych na dzień złożenia oświadczeń lub dokumentów): 4.3.1. sprawozdania finansowego albo jego części, w przypadku gdy sporządzenie sprawozdania wymagane jest przepisami prawa kraju, w którym wykonawca ma siedzibę lub miejsce zamieszkania, a jeżeli podlega ono badaniu przez biegłe- 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 4.3.2.informacji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 w celu wykazania spełniania warunku z </w:t>
      </w:r>
      <w:proofErr w:type="spellStart"/>
      <w:r w:rsidRPr="00DB7350">
        <w:t>pkt</w:t>
      </w:r>
      <w:proofErr w:type="spellEnd"/>
      <w:r w:rsidRPr="00DB7350">
        <w:t xml:space="preserve"> 3.2. : 4.3.3.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dostawy/usługi zostały wykonane oraz załączeniem dowodów określających czy te usługi zostały wykonane lub są wykonywane należycie; Uwaga nr 3: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celu wykazania spełniania warunku z </w:t>
      </w:r>
      <w:proofErr w:type="spellStart"/>
      <w:r w:rsidRPr="00DB7350">
        <w:t>pkt</w:t>
      </w:r>
      <w:proofErr w:type="spellEnd"/>
      <w:r w:rsidRPr="00DB7350">
        <w:t xml:space="preserve"> 3.3 : 4.3.4. wykazu osób, skierowanych przez Wykonawcę do realizacji zamówienia publicznego, w szczególności odpowiedzialnych za świadczenie usług, kontrolę jakości lub kierowanie robotami budowlanymi, wraz z informacjami na temat ich uprawnień niezbędnych </w:t>
      </w:r>
      <w:r w:rsidRPr="00DB7350">
        <w:lastRenderedPageBreak/>
        <w:t xml:space="preserve">do wykonania zamówienia publicznego, a także zakresu wykonywanych przez nie czynności oraz informacją o podstawie do dysponowania tymi osobami. </w:t>
      </w:r>
      <w:r w:rsidRPr="00DB7350">
        <w:br/>
      </w:r>
      <w:r w:rsidRPr="00DB7350">
        <w:rPr>
          <w:b/>
          <w:bCs/>
        </w:rPr>
        <w:t>III.5.2) W ZAKRESIE KRYTERIÓW SELEKCJI:</w:t>
      </w:r>
    </w:p>
    <w:p w:rsidR="00DB7350" w:rsidRPr="00DB7350" w:rsidRDefault="00DB7350" w:rsidP="00DB7350">
      <w:r w:rsidRPr="00DB7350">
        <w:rPr>
          <w:b/>
          <w:bCs/>
        </w:rPr>
        <w:t xml:space="preserve">III.6) WYKAZ OŚWIADCZEŃ LUB DOKUMENTÓW SKŁADANYCH PRZEZ WYKONAWCĘ W POSTĘPOWANIU NA WEZWANIE ZAMAWIAJACEGO W CELU POTWIERDZENIA OKOLICZNOŚCI, O KTÓRYCH MOWA W ART. 25 UST. 1 PKT 2 USTAWY PZP </w:t>
      </w:r>
    </w:p>
    <w:p w:rsidR="00DB7350" w:rsidRPr="00DB7350" w:rsidRDefault="00DB7350" w:rsidP="00DB7350">
      <w:r w:rsidRPr="00DB7350">
        <w:rPr>
          <w:b/>
          <w:bCs/>
        </w:rPr>
        <w:t xml:space="preserve">III.7) INNE DOKUMENTY NIE WYMIENIONE W </w:t>
      </w:r>
      <w:proofErr w:type="spellStart"/>
      <w:r w:rsidRPr="00DB7350">
        <w:rPr>
          <w:b/>
          <w:bCs/>
        </w:rPr>
        <w:t>pkt</w:t>
      </w:r>
      <w:proofErr w:type="spellEnd"/>
      <w:r w:rsidRPr="00DB7350">
        <w:rPr>
          <w:b/>
          <w:bCs/>
        </w:rPr>
        <w:t xml:space="preserve"> III.3) - III.6) </w:t>
      </w:r>
    </w:p>
    <w:p w:rsidR="00DB7350" w:rsidRPr="00DB7350" w:rsidRDefault="00DB7350" w:rsidP="00DB7350">
      <w:r w:rsidRPr="00DB7350">
        <w:rPr>
          <w:u w:val="single"/>
        </w:rPr>
        <w:t xml:space="preserve">SEKCJA IV: PROCEDURA </w:t>
      </w:r>
    </w:p>
    <w:p w:rsidR="00DB7350" w:rsidRPr="00DB7350" w:rsidRDefault="00DB7350" w:rsidP="00DB7350">
      <w:r w:rsidRPr="00DB7350">
        <w:rPr>
          <w:b/>
          <w:bCs/>
        </w:rPr>
        <w:t xml:space="preserve">IV.1) OPIS </w:t>
      </w:r>
      <w:r w:rsidRPr="00DB7350">
        <w:br/>
      </w:r>
      <w:r w:rsidRPr="00DB7350">
        <w:rPr>
          <w:b/>
          <w:bCs/>
        </w:rPr>
        <w:t xml:space="preserve">IV.1.1) Tryb udzielenia zamówienia: </w:t>
      </w:r>
      <w:r w:rsidRPr="00DB7350">
        <w:t xml:space="preserve">przetarg nieograniczony </w:t>
      </w:r>
      <w:r w:rsidRPr="00DB7350">
        <w:br/>
      </w:r>
      <w:r w:rsidRPr="00DB7350">
        <w:rPr>
          <w:b/>
          <w:bCs/>
        </w:rPr>
        <w:t>IV.1.2) Zamawiający żąda wniesienia wadium:</w:t>
      </w:r>
    </w:p>
    <w:p w:rsidR="00DB7350" w:rsidRPr="00DB7350" w:rsidRDefault="00DB7350" w:rsidP="00DB7350">
      <w:r w:rsidRPr="00DB7350">
        <w:t xml:space="preserve">tak, </w:t>
      </w:r>
      <w:r w:rsidRPr="00DB7350">
        <w:br/>
        <w:t xml:space="preserve">Informacja na temat wadium </w:t>
      </w:r>
      <w:r w:rsidRPr="00DB7350">
        <w:br/>
        <w:t xml:space="preserve">Oferta musi być zabezpieczona wadium w wysokości: 12.804,87 PLN (słownie: dwanaście tysięcy osiemset cztery złote 87/100). W tym: Pakiet 1- 1951,22 PLN Pakiet 2- 2682,92 PLN Pakiet 3- 5609,76 PLN Pakiet 4- 2560,97 PLN </w:t>
      </w:r>
    </w:p>
    <w:p w:rsidR="00DB7350" w:rsidRPr="00DB7350" w:rsidRDefault="00DB7350" w:rsidP="00DB7350">
      <w:r w:rsidRPr="00DB7350">
        <w:br/>
      </w:r>
      <w:r w:rsidRPr="00DB7350">
        <w:rPr>
          <w:b/>
          <w:bCs/>
        </w:rPr>
        <w:t>IV.1.3) Przewiduje się udzielenie zaliczek na poczet wykonania zamówienia:</w:t>
      </w:r>
    </w:p>
    <w:p w:rsidR="00DB7350" w:rsidRPr="00DB7350" w:rsidRDefault="00DB7350" w:rsidP="00DB7350">
      <w:r w:rsidRPr="00DB7350">
        <w:t xml:space="preserve">nie </w:t>
      </w:r>
    </w:p>
    <w:p w:rsidR="00DB7350" w:rsidRPr="00DB7350" w:rsidRDefault="00DB7350" w:rsidP="00DB7350">
      <w:r w:rsidRPr="00DB7350">
        <w:br/>
      </w:r>
      <w:r w:rsidRPr="00DB7350">
        <w:rPr>
          <w:b/>
          <w:bCs/>
        </w:rPr>
        <w:t xml:space="preserve">IV.1.4) Wymaga się złożenia ofert w postaci katalogów elektronicznych lub dołączenia do ofert katalogów elektronicznych: </w:t>
      </w:r>
    </w:p>
    <w:p w:rsidR="00DB7350" w:rsidRPr="00DB7350" w:rsidRDefault="00DB7350" w:rsidP="00DB7350">
      <w:r w:rsidRPr="00DB7350">
        <w:t xml:space="preserve">tak </w:t>
      </w:r>
      <w:r w:rsidRPr="00DB7350">
        <w:br/>
        <w:t xml:space="preserve">Dopuszcza się złożenie ofert w postaci katalogów elektronicznych lub dołączenia do ofert katalogów elektronicznych: </w:t>
      </w:r>
      <w:r w:rsidRPr="00DB7350">
        <w:br/>
        <w:t xml:space="preserve">nie </w:t>
      </w:r>
      <w:r w:rsidRPr="00DB7350">
        <w:br/>
        <w:t xml:space="preserve">Informacje dodatkowe: </w:t>
      </w:r>
    </w:p>
    <w:p w:rsidR="00DB7350" w:rsidRPr="00DB7350" w:rsidRDefault="00DB7350" w:rsidP="00DB7350">
      <w:r w:rsidRPr="00DB7350">
        <w:br/>
      </w:r>
      <w:r w:rsidRPr="00DB7350">
        <w:rPr>
          <w:b/>
          <w:bCs/>
        </w:rPr>
        <w:t xml:space="preserve">IV.1.5.) Wymaga się złożenia oferty wariantowej: </w:t>
      </w:r>
    </w:p>
    <w:p w:rsidR="00DB7350" w:rsidRPr="00DB7350" w:rsidRDefault="00DB7350" w:rsidP="00DB7350">
      <w:r w:rsidRPr="00DB7350">
        <w:t xml:space="preserve">nie </w:t>
      </w:r>
      <w:r w:rsidRPr="00DB7350">
        <w:br/>
        <w:t xml:space="preserve">Dopuszcza się złożenie oferty wariantowej </w:t>
      </w:r>
      <w:r w:rsidRPr="00DB7350">
        <w:br/>
        <w:t xml:space="preserve">nie </w:t>
      </w:r>
      <w:r w:rsidRPr="00DB7350">
        <w:br/>
        <w:t xml:space="preserve">Złożenie oferty wariantowej dopuszcza się tylko z jednoczesnym złożeniem oferty zasadniczej: </w:t>
      </w:r>
      <w:r w:rsidRPr="00DB7350">
        <w:br/>
        <w:t xml:space="preserve">nie </w:t>
      </w:r>
    </w:p>
    <w:p w:rsidR="00DB7350" w:rsidRPr="00DB7350" w:rsidRDefault="00DB7350" w:rsidP="00DB7350">
      <w:r w:rsidRPr="00DB7350">
        <w:br/>
      </w:r>
      <w:r w:rsidRPr="00DB7350">
        <w:rPr>
          <w:b/>
          <w:bCs/>
        </w:rPr>
        <w:t xml:space="preserve">IV.1.6) Przewidywana liczba wykonawców, którzy zostaną zaproszeni do udziału w postępowaniu </w:t>
      </w:r>
      <w:r w:rsidRPr="00DB7350">
        <w:br/>
      </w:r>
      <w:r w:rsidRPr="00DB7350">
        <w:rPr>
          <w:i/>
          <w:iCs/>
        </w:rPr>
        <w:t xml:space="preserve">(przetarg ograniczony, negocjacje z ogłoszeniem, dialog konkurencyjny, partnerstwo innowacyjne) </w:t>
      </w:r>
    </w:p>
    <w:p w:rsidR="00DB7350" w:rsidRPr="00DB7350" w:rsidRDefault="00DB7350" w:rsidP="00DB7350">
      <w:r w:rsidRPr="00DB7350">
        <w:lastRenderedPageBreak/>
        <w:t>Liczba wykonawców  </w:t>
      </w:r>
      <w:r w:rsidRPr="00DB7350">
        <w:br/>
        <w:t xml:space="preserve">Przewidywana minimalna liczba wykonawców </w:t>
      </w:r>
      <w:r w:rsidRPr="00DB7350">
        <w:br/>
        <w:t>Maksymalna liczba wykonawców  </w:t>
      </w:r>
      <w:r w:rsidRPr="00DB7350">
        <w:br/>
        <w:t xml:space="preserve">Kryteria selekcji wykonawców: </w:t>
      </w:r>
    </w:p>
    <w:p w:rsidR="00DB7350" w:rsidRPr="00DB7350" w:rsidRDefault="00DB7350" w:rsidP="00DB7350">
      <w:r w:rsidRPr="00DB7350">
        <w:br/>
      </w:r>
      <w:r w:rsidRPr="00DB7350">
        <w:rPr>
          <w:b/>
          <w:bCs/>
        </w:rPr>
        <w:t xml:space="preserve">IV.1.7) Informacje na temat umowy ramowej lub dynamicznego systemu zakupów: </w:t>
      </w:r>
    </w:p>
    <w:p w:rsidR="00DB7350" w:rsidRPr="00DB7350" w:rsidRDefault="00DB7350" w:rsidP="00DB7350">
      <w:r w:rsidRPr="00DB7350">
        <w:t xml:space="preserve">Umowa ramowa będzie zawarta: </w:t>
      </w:r>
      <w:r w:rsidRPr="00DB7350">
        <w:br/>
      </w:r>
      <w:r w:rsidRPr="00DB7350">
        <w:br/>
        <w:t xml:space="preserve">Czy przewiduje się ograniczenie liczby uczestników umowy ramowej: </w:t>
      </w:r>
      <w:r w:rsidRPr="00DB7350">
        <w:br/>
        <w:t xml:space="preserve">nie </w:t>
      </w:r>
      <w:r w:rsidRPr="00DB7350">
        <w:br/>
        <w:t xml:space="preserve">Informacje dodatkowe: </w:t>
      </w:r>
      <w:r w:rsidRPr="00DB7350">
        <w:br/>
      </w:r>
      <w:r w:rsidRPr="00DB7350">
        <w:br/>
        <w:t xml:space="preserve">Zamówienie obejmuje ustanowienie dynamicznego systemu zakupów: </w:t>
      </w:r>
      <w:r w:rsidRPr="00DB7350">
        <w:br/>
        <w:t xml:space="preserve">nie </w:t>
      </w:r>
      <w:r w:rsidRPr="00DB7350">
        <w:br/>
        <w:t xml:space="preserve">Informacje dodatkowe: </w:t>
      </w:r>
      <w:r w:rsidRPr="00DB7350">
        <w:br/>
      </w:r>
      <w:r w:rsidRPr="00DB7350">
        <w:br/>
        <w:t xml:space="preserve">W ramach umowy ramowej/dynamicznego systemu zakupów dopuszcza się złożenie ofert w formie katalogów elektronicznych: </w:t>
      </w:r>
      <w:r w:rsidRPr="00DB7350">
        <w:br/>
        <w:t xml:space="preserve">nie </w:t>
      </w:r>
      <w:r w:rsidRPr="00DB7350">
        <w:br/>
        <w:t xml:space="preserve">Przewiduje się pobranie ze złożonych katalogów elektronicznych informacji potrzebnych do sporządzenia ofert w ramach umowy ramowej/dynamicznego systemu zakupów: </w:t>
      </w:r>
      <w:r w:rsidRPr="00DB7350">
        <w:br/>
        <w:t xml:space="preserve">nie </w:t>
      </w:r>
    </w:p>
    <w:p w:rsidR="00DB7350" w:rsidRPr="00DB7350" w:rsidRDefault="00DB7350" w:rsidP="00DB7350">
      <w:r w:rsidRPr="00DB7350">
        <w:br/>
      </w:r>
      <w:r w:rsidRPr="00DB7350">
        <w:rPr>
          <w:b/>
          <w:bCs/>
        </w:rPr>
        <w:t xml:space="preserve">IV.1.8) Aukcja elektroniczna </w:t>
      </w:r>
      <w:r w:rsidRPr="00DB7350">
        <w:br/>
      </w:r>
      <w:r w:rsidRPr="00DB7350">
        <w:rPr>
          <w:b/>
          <w:bCs/>
        </w:rPr>
        <w:t xml:space="preserve">Przewidziane jest przeprowadzenie aukcji elektronicznej </w:t>
      </w:r>
      <w:r w:rsidRPr="00DB7350">
        <w:rPr>
          <w:i/>
          <w:iCs/>
        </w:rPr>
        <w:t xml:space="preserve">(przetarg nieograniczony, przetarg ograniczony, negocjacje z ogłoszeniem) </w:t>
      </w:r>
      <w:r w:rsidRPr="00DB7350">
        <w:t xml:space="preserve">nie </w:t>
      </w:r>
      <w:r w:rsidRPr="00DB7350">
        <w:br/>
      </w:r>
      <w:r w:rsidRPr="00DB7350">
        <w:rPr>
          <w:b/>
          <w:bCs/>
        </w:rPr>
        <w:t xml:space="preserve">Należy wskazać elementy, których wartości będą przedmiotem aukcji elektronicznej: </w:t>
      </w:r>
      <w:r w:rsidRPr="00DB7350">
        <w:br/>
      </w:r>
      <w:r w:rsidRPr="00DB7350">
        <w:rPr>
          <w:b/>
          <w:bCs/>
        </w:rPr>
        <w:t>Przewiduje się ograniczenia co do przedstawionych wartości, wynikające z opisu przedmiotu zamówienia:</w:t>
      </w:r>
      <w:r w:rsidRPr="00DB7350">
        <w:br/>
        <w:t xml:space="preserve">nie </w:t>
      </w:r>
      <w:r w:rsidRPr="00DB7350">
        <w:br/>
        <w:t xml:space="preserve">Należy podać, które informacje zostaną udostępnione wykonawcom w trakcie aukcji elektronicznej oraz jaki będzie termin ich udostępnienia: </w:t>
      </w:r>
      <w:r w:rsidRPr="00DB7350">
        <w:br/>
        <w:t xml:space="preserve">Informacje dotyczące przebiegu aukcji elektronicznej: </w:t>
      </w:r>
      <w:r w:rsidRPr="00DB7350">
        <w:br/>
        <w:t xml:space="preserve">Jaki jest przewidziany sposób postępowania w toku aukcji elektronicznej i jakie będą warunki, na jakich wykonawcy będą mogli licytować (minimalne wysokości postąpień): </w:t>
      </w:r>
      <w:r w:rsidRPr="00DB7350">
        <w:br/>
        <w:t xml:space="preserve">Informacje dotyczące wykorzystywanego sprzętu elektronicznego, rozwiązań i specyfikacji technicznych w zakresie połączeń: </w:t>
      </w:r>
      <w:r w:rsidRPr="00DB7350">
        <w:br/>
      </w:r>
      <w:r w:rsidRPr="00DB7350">
        <w:lastRenderedPageBreak/>
        <w:t xml:space="preserve">Wymagania dotyczące rejestracji i identyfikacji wykonawców w aukcji elektronicznej: </w:t>
      </w:r>
      <w:r w:rsidRPr="00DB7350">
        <w:br/>
        <w:t xml:space="preserve">Informacje o liczbie etapów aukcji elektronicznej i czasie ich trwania: </w:t>
      </w:r>
    </w:p>
    <w:p w:rsidR="00DB7350" w:rsidRPr="00DB7350" w:rsidRDefault="00DB7350" w:rsidP="00DB7350">
      <w:r w:rsidRPr="00DB7350">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DB7350" w:rsidRPr="00DB7350" w:rsidTr="00DB7350">
        <w:trPr>
          <w:tblCellSpacing w:w="15" w:type="dxa"/>
        </w:trPr>
        <w:tc>
          <w:tcPr>
            <w:tcW w:w="0" w:type="auto"/>
            <w:vAlign w:val="center"/>
            <w:hideMark/>
          </w:tcPr>
          <w:p w:rsidR="00DB7350" w:rsidRPr="00DB7350" w:rsidRDefault="00DB7350" w:rsidP="00DB7350">
            <w:r w:rsidRPr="00DB7350">
              <w:t>etap nr</w:t>
            </w:r>
          </w:p>
        </w:tc>
        <w:tc>
          <w:tcPr>
            <w:tcW w:w="0" w:type="auto"/>
            <w:vAlign w:val="center"/>
            <w:hideMark/>
          </w:tcPr>
          <w:p w:rsidR="00DB7350" w:rsidRPr="00DB7350" w:rsidRDefault="00DB7350" w:rsidP="00DB7350">
            <w:r w:rsidRPr="00DB7350">
              <w:t>czas trwania etapu</w:t>
            </w:r>
          </w:p>
        </w:tc>
      </w:tr>
      <w:tr w:rsidR="00DB7350" w:rsidRPr="00DB7350" w:rsidTr="00DB7350">
        <w:trPr>
          <w:tblCellSpacing w:w="15" w:type="dxa"/>
        </w:trPr>
        <w:tc>
          <w:tcPr>
            <w:tcW w:w="0" w:type="auto"/>
            <w:vAlign w:val="center"/>
            <w:hideMark/>
          </w:tcPr>
          <w:p w:rsidR="00DB7350" w:rsidRPr="00DB7350" w:rsidRDefault="00DB7350" w:rsidP="00DB7350"/>
        </w:tc>
        <w:tc>
          <w:tcPr>
            <w:tcW w:w="0" w:type="auto"/>
            <w:vAlign w:val="center"/>
            <w:hideMark/>
          </w:tcPr>
          <w:p w:rsidR="00DB7350" w:rsidRPr="00DB7350" w:rsidRDefault="00DB7350" w:rsidP="00DB7350"/>
        </w:tc>
      </w:tr>
    </w:tbl>
    <w:p w:rsidR="00DB7350" w:rsidRPr="00DB7350" w:rsidRDefault="00DB7350" w:rsidP="00DB7350">
      <w:r w:rsidRPr="00DB7350">
        <w:br/>
        <w:t xml:space="preserve">Czy wykonawcy, którzy nie złożyli nowych postąpień, zostaną zakwalifikowani do następnego etapu: nie </w:t>
      </w:r>
      <w:r w:rsidRPr="00DB7350">
        <w:br/>
        <w:t xml:space="preserve">Warunki zamknięcia aukcji elektronicznej: </w:t>
      </w:r>
    </w:p>
    <w:p w:rsidR="00DB7350" w:rsidRPr="00DB7350" w:rsidRDefault="00DB7350" w:rsidP="00DB7350">
      <w:r w:rsidRPr="00DB7350">
        <w:br/>
      </w:r>
      <w:r w:rsidRPr="00DB7350">
        <w:rPr>
          <w:b/>
          <w:bCs/>
        </w:rPr>
        <w:t xml:space="preserve">IV.2) KRYTERIA OCENY OFERT </w:t>
      </w:r>
      <w:r w:rsidRPr="00DB7350">
        <w:br/>
      </w:r>
      <w:r w:rsidRPr="00DB7350">
        <w:rPr>
          <w:b/>
          <w:bCs/>
        </w:rPr>
        <w:t xml:space="preserve">IV.2.1) Kryteria oceny ofert: </w:t>
      </w:r>
      <w:r w:rsidRPr="00DB7350">
        <w:br/>
      </w:r>
      <w:r w:rsidRPr="00DB7350">
        <w:rPr>
          <w:b/>
          <w:bCs/>
        </w:rPr>
        <w:t>IV.2.2) Kryteria</w:t>
      </w:r>
    </w:p>
    <w:tbl>
      <w:tblPr>
        <w:tblW w:w="0" w:type="auto"/>
        <w:tblCellSpacing w:w="15" w:type="dxa"/>
        <w:tblCellMar>
          <w:top w:w="15" w:type="dxa"/>
          <w:left w:w="15" w:type="dxa"/>
          <w:bottom w:w="15" w:type="dxa"/>
          <w:right w:w="15" w:type="dxa"/>
        </w:tblCellMar>
        <w:tblLook w:val="04A0"/>
      </w:tblPr>
      <w:tblGrid>
        <w:gridCol w:w="6672"/>
        <w:gridCol w:w="1049"/>
      </w:tblGrid>
      <w:tr w:rsidR="00DB7350" w:rsidRPr="00DB7350" w:rsidTr="00DB7350">
        <w:trPr>
          <w:tblCellSpacing w:w="15" w:type="dxa"/>
        </w:trPr>
        <w:tc>
          <w:tcPr>
            <w:tcW w:w="0" w:type="auto"/>
            <w:vAlign w:val="center"/>
            <w:hideMark/>
          </w:tcPr>
          <w:p w:rsidR="00DB7350" w:rsidRPr="00DB7350" w:rsidRDefault="00DB7350" w:rsidP="00DB7350">
            <w:r w:rsidRPr="00DB7350">
              <w:rPr>
                <w:i/>
                <w:iCs/>
              </w:rPr>
              <w:t>Kryteria</w:t>
            </w:r>
          </w:p>
        </w:tc>
        <w:tc>
          <w:tcPr>
            <w:tcW w:w="0" w:type="auto"/>
            <w:vAlign w:val="center"/>
            <w:hideMark/>
          </w:tcPr>
          <w:p w:rsidR="00DB7350" w:rsidRPr="00DB7350" w:rsidRDefault="00DB7350" w:rsidP="00DB7350">
            <w:r w:rsidRPr="00DB7350">
              <w:rPr>
                <w:i/>
                <w:iCs/>
              </w:rPr>
              <w:t>Znaczenie</w:t>
            </w:r>
          </w:p>
        </w:tc>
      </w:tr>
      <w:tr w:rsidR="00DB7350" w:rsidRPr="00DB7350" w:rsidTr="00DB7350">
        <w:trPr>
          <w:tblCellSpacing w:w="15" w:type="dxa"/>
        </w:trPr>
        <w:tc>
          <w:tcPr>
            <w:tcW w:w="0" w:type="auto"/>
            <w:vAlign w:val="center"/>
            <w:hideMark/>
          </w:tcPr>
          <w:p w:rsidR="00DB7350" w:rsidRPr="00DB7350" w:rsidRDefault="00DB7350" w:rsidP="00DB7350">
            <w:r w:rsidRPr="00DB7350">
              <w:t>cena</w:t>
            </w:r>
          </w:p>
        </w:tc>
        <w:tc>
          <w:tcPr>
            <w:tcW w:w="0" w:type="auto"/>
            <w:vAlign w:val="center"/>
            <w:hideMark/>
          </w:tcPr>
          <w:p w:rsidR="00DB7350" w:rsidRPr="00DB7350" w:rsidRDefault="00DB7350" w:rsidP="00DB7350">
            <w:r w:rsidRPr="00DB7350">
              <w:t>60</w:t>
            </w:r>
          </w:p>
        </w:tc>
      </w:tr>
      <w:tr w:rsidR="00DB7350" w:rsidRPr="00DB7350" w:rsidTr="00DB7350">
        <w:trPr>
          <w:tblCellSpacing w:w="15" w:type="dxa"/>
        </w:trPr>
        <w:tc>
          <w:tcPr>
            <w:tcW w:w="0" w:type="auto"/>
            <w:vAlign w:val="center"/>
            <w:hideMark/>
          </w:tcPr>
          <w:p w:rsidR="00DB7350" w:rsidRPr="00DB7350" w:rsidRDefault="00DB7350" w:rsidP="00DB7350">
            <w:r w:rsidRPr="00DB7350">
              <w:t>termin wykonania</w:t>
            </w:r>
          </w:p>
        </w:tc>
        <w:tc>
          <w:tcPr>
            <w:tcW w:w="0" w:type="auto"/>
            <w:vAlign w:val="center"/>
            <w:hideMark/>
          </w:tcPr>
          <w:p w:rsidR="00DB7350" w:rsidRPr="00DB7350" w:rsidRDefault="00DB7350" w:rsidP="00DB7350">
            <w:r w:rsidRPr="00DB7350">
              <w:t>20</w:t>
            </w:r>
          </w:p>
        </w:tc>
      </w:tr>
      <w:tr w:rsidR="00DB7350" w:rsidRPr="00DB7350" w:rsidTr="00DB7350">
        <w:trPr>
          <w:tblCellSpacing w:w="15" w:type="dxa"/>
        </w:trPr>
        <w:tc>
          <w:tcPr>
            <w:tcW w:w="0" w:type="auto"/>
            <w:vAlign w:val="center"/>
            <w:hideMark/>
          </w:tcPr>
          <w:p w:rsidR="00DB7350" w:rsidRPr="00DB7350" w:rsidRDefault="00DB7350" w:rsidP="00DB7350">
            <w:r w:rsidRPr="00DB7350">
              <w:t xml:space="preserve">c) doświadczenie personelu wyznaczonego do realizacji zamówienia </w:t>
            </w:r>
          </w:p>
        </w:tc>
        <w:tc>
          <w:tcPr>
            <w:tcW w:w="0" w:type="auto"/>
            <w:vAlign w:val="center"/>
            <w:hideMark/>
          </w:tcPr>
          <w:p w:rsidR="00DB7350" w:rsidRPr="00DB7350" w:rsidRDefault="00DB7350" w:rsidP="00DB7350">
            <w:r w:rsidRPr="00DB7350">
              <w:t>20</w:t>
            </w:r>
          </w:p>
        </w:tc>
      </w:tr>
    </w:tbl>
    <w:p w:rsidR="00DB7350" w:rsidRPr="00DB7350" w:rsidRDefault="00DB7350" w:rsidP="00DB7350">
      <w:r w:rsidRPr="00DB7350">
        <w:br/>
      </w:r>
      <w:r w:rsidRPr="00DB7350">
        <w:rPr>
          <w:b/>
          <w:bCs/>
        </w:rPr>
        <w:t xml:space="preserve">IV.2.3) Zastosowanie procedury, o której mowa w art. 24aa ust. 1 ustawy </w:t>
      </w:r>
      <w:proofErr w:type="spellStart"/>
      <w:r w:rsidRPr="00DB7350">
        <w:rPr>
          <w:b/>
          <w:bCs/>
        </w:rPr>
        <w:t>Pzp</w:t>
      </w:r>
      <w:proofErr w:type="spellEnd"/>
      <w:r w:rsidRPr="00DB7350">
        <w:rPr>
          <w:b/>
          <w:bCs/>
        </w:rPr>
        <w:t xml:space="preserve"> </w:t>
      </w:r>
      <w:r w:rsidRPr="00DB7350">
        <w:t xml:space="preserve">(przetarg nieograniczony) </w:t>
      </w:r>
      <w:r w:rsidRPr="00DB7350">
        <w:br/>
        <w:t xml:space="preserve">tak </w:t>
      </w:r>
      <w:r w:rsidRPr="00DB7350">
        <w:br/>
      </w:r>
      <w:r w:rsidRPr="00DB7350">
        <w:rPr>
          <w:b/>
          <w:bCs/>
        </w:rPr>
        <w:t xml:space="preserve">IV.3) Negocjacje z ogłoszeniem, dialog konkurencyjny, partnerstwo innowacyjne </w:t>
      </w:r>
      <w:r w:rsidRPr="00DB7350">
        <w:br/>
      </w:r>
      <w:r w:rsidRPr="00DB7350">
        <w:rPr>
          <w:b/>
          <w:bCs/>
        </w:rPr>
        <w:t>IV.3.1) Informacje na temat negocjacji z ogłoszeniem</w:t>
      </w:r>
      <w:r w:rsidRPr="00DB7350">
        <w:br/>
        <w:t xml:space="preserve">Minimalne wymagania, które muszą spełniać wszystkie oferty: </w:t>
      </w:r>
      <w:r w:rsidRPr="00DB7350">
        <w:br/>
      </w:r>
      <w:r w:rsidRPr="00DB7350">
        <w:br/>
        <w:t xml:space="preserve">Przewidziane jest zastrzeżenie prawa do udzielenia zamówienia na podstawie ofert wstępnych bez przeprowadzenia negocjacji nie </w:t>
      </w:r>
      <w:r w:rsidRPr="00DB7350">
        <w:br/>
        <w:t xml:space="preserve">Przewidziany jest podział negocjacji na etapy w celu ograniczenia liczby ofert: nie </w:t>
      </w:r>
      <w:r w:rsidRPr="00DB7350">
        <w:br/>
        <w:t xml:space="preserve">Należy podać informacje na temat etapów negocjacji (w tym liczbę etapów): </w:t>
      </w:r>
      <w:r w:rsidRPr="00DB7350">
        <w:br/>
      </w:r>
      <w:r w:rsidRPr="00DB7350">
        <w:br/>
        <w:t xml:space="preserve">Informacje dodatkowe </w:t>
      </w:r>
      <w:r w:rsidRPr="00DB7350">
        <w:br/>
      </w:r>
      <w:r w:rsidRPr="00DB7350">
        <w:br/>
      </w:r>
      <w:r w:rsidRPr="00DB7350">
        <w:br/>
      </w:r>
      <w:r w:rsidRPr="00DB7350">
        <w:rPr>
          <w:b/>
          <w:bCs/>
        </w:rPr>
        <w:t>IV.3.2) Informacje na temat dialogu konkurencyjnego</w:t>
      </w:r>
      <w:r w:rsidRPr="00DB7350">
        <w:br/>
        <w:t xml:space="preserve">Opis potrzeb i wymagań zamawiającego lub informacja o sposobie uzyskania tego opisu: </w:t>
      </w:r>
      <w:r w:rsidRPr="00DB7350">
        <w:br/>
      </w:r>
      <w:r w:rsidRPr="00DB7350">
        <w:lastRenderedPageBreak/>
        <w:br/>
        <w:t xml:space="preserve">Informacja o wysokości nagród dla wykonawców, którzy podczas dialogu konkurencyjnego przedstawili rozwiązania stanowiące podstawę do składania ofert, jeżeli zamawiający przewiduje nagrody: </w:t>
      </w:r>
      <w:r w:rsidRPr="00DB7350">
        <w:br/>
      </w:r>
      <w:r w:rsidRPr="00DB7350">
        <w:br/>
        <w:t xml:space="preserve">Wstępny harmonogram postępowania: </w:t>
      </w:r>
      <w:r w:rsidRPr="00DB7350">
        <w:br/>
      </w:r>
      <w:r w:rsidRPr="00DB7350">
        <w:br/>
        <w:t xml:space="preserve">Podział dialogu na etapy w celu ograniczenia liczby rozwiązań: nie </w:t>
      </w:r>
      <w:r w:rsidRPr="00DB7350">
        <w:br/>
        <w:t xml:space="preserve">Należy podać informacje na temat etapów dialogu: </w:t>
      </w:r>
      <w:r w:rsidRPr="00DB7350">
        <w:br/>
      </w:r>
      <w:r w:rsidRPr="00DB7350">
        <w:br/>
      </w:r>
      <w:r w:rsidRPr="00DB7350">
        <w:br/>
        <w:t xml:space="preserve">Informacje dodatkowe: </w:t>
      </w:r>
      <w:r w:rsidRPr="00DB7350">
        <w:br/>
      </w:r>
      <w:r w:rsidRPr="00DB7350">
        <w:br/>
      </w:r>
      <w:r w:rsidRPr="00DB7350">
        <w:rPr>
          <w:b/>
          <w:bCs/>
        </w:rPr>
        <w:t>IV.3.3) Informacje na temat partnerstwa innowacyjnego</w:t>
      </w:r>
      <w:r w:rsidRPr="00DB7350">
        <w:br/>
        <w:t xml:space="preserve">Elementy opisu przedmiotu zamówienia definiujące minimalne wymagania, którym muszą odpowiadać wszystkie oferty: </w:t>
      </w:r>
      <w:r w:rsidRPr="00DB7350">
        <w:br/>
      </w:r>
      <w:r w:rsidRPr="00DB7350">
        <w:br/>
        <w:t xml:space="preserve">Podział negocjacji na etapy w celu ograniczeniu liczby ofert podlegających negocjacjom poprzez zastosowanie kryteriów oceny ofert wskazanych w specyfikacji istotnych warunków zamówienia: </w:t>
      </w:r>
      <w:r w:rsidRPr="00DB7350">
        <w:br/>
        <w:t xml:space="preserve">nie </w:t>
      </w:r>
      <w:r w:rsidRPr="00DB7350">
        <w:br/>
        <w:t xml:space="preserve">Informacje dodatkowe: </w:t>
      </w:r>
      <w:r w:rsidRPr="00DB7350">
        <w:br/>
      </w:r>
      <w:r w:rsidRPr="00DB7350">
        <w:br/>
      </w:r>
      <w:r w:rsidRPr="00DB7350">
        <w:rPr>
          <w:b/>
          <w:bCs/>
        </w:rPr>
        <w:t xml:space="preserve">IV.4) Licytacja elektroniczna </w:t>
      </w:r>
      <w:r w:rsidRPr="00DB7350">
        <w:br/>
        <w:t xml:space="preserve">Adres strony internetowej, na której będzie prowadzona licytacja elektroniczna: </w:t>
      </w:r>
    </w:p>
    <w:p w:rsidR="00DB7350" w:rsidRPr="00DB7350" w:rsidRDefault="00DB7350" w:rsidP="00DB7350">
      <w:r w:rsidRPr="00DB7350">
        <w:t xml:space="preserve">Adres strony internetowej, na której jest dostępny opis przedmiotu zamówienia w licytacji elektronicznej: </w:t>
      </w:r>
    </w:p>
    <w:p w:rsidR="00DB7350" w:rsidRPr="00DB7350" w:rsidRDefault="00DB7350" w:rsidP="00DB7350">
      <w:r w:rsidRPr="00DB7350">
        <w:t xml:space="preserve">Wymagania dotyczące rejestracji i identyfikacji wykonawców w licytacji elektronicznej, w tym wymagania techniczne urządzeń informatycznych: </w:t>
      </w:r>
    </w:p>
    <w:p w:rsidR="00DB7350" w:rsidRPr="00DB7350" w:rsidRDefault="00DB7350" w:rsidP="00DB7350">
      <w:r w:rsidRPr="00DB7350">
        <w:t xml:space="preserve">Sposób postępowania w toku licytacji elektronicznej, w tym określenie minimalnych wysokości postąpień: </w:t>
      </w:r>
    </w:p>
    <w:p w:rsidR="00DB7350" w:rsidRPr="00DB7350" w:rsidRDefault="00DB7350" w:rsidP="00DB7350">
      <w:r w:rsidRPr="00DB7350">
        <w:t xml:space="preserve">Informacje o liczbie etapów licytacji elektronicznej i czasie ich trwania: </w:t>
      </w:r>
    </w:p>
    <w:p w:rsidR="00DB7350" w:rsidRPr="00DB7350" w:rsidRDefault="00DB7350" w:rsidP="00DB7350">
      <w:r w:rsidRPr="00DB7350">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DB7350" w:rsidRPr="00DB7350" w:rsidTr="00DB7350">
        <w:trPr>
          <w:tblCellSpacing w:w="15" w:type="dxa"/>
        </w:trPr>
        <w:tc>
          <w:tcPr>
            <w:tcW w:w="0" w:type="auto"/>
            <w:vAlign w:val="center"/>
            <w:hideMark/>
          </w:tcPr>
          <w:p w:rsidR="00DB7350" w:rsidRPr="00DB7350" w:rsidRDefault="00DB7350" w:rsidP="00DB7350">
            <w:r w:rsidRPr="00DB7350">
              <w:t>etap nr</w:t>
            </w:r>
          </w:p>
        </w:tc>
        <w:tc>
          <w:tcPr>
            <w:tcW w:w="0" w:type="auto"/>
            <w:vAlign w:val="center"/>
            <w:hideMark/>
          </w:tcPr>
          <w:p w:rsidR="00DB7350" w:rsidRPr="00DB7350" w:rsidRDefault="00DB7350" w:rsidP="00DB7350">
            <w:r w:rsidRPr="00DB7350">
              <w:t>czas trwania etapu</w:t>
            </w:r>
          </w:p>
        </w:tc>
      </w:tr>
      <w:tr w:rsidR="00DB7350" w:rsidRPr="00DB7350" w:rsidTr="00DB7350">
        <w:trPr>
          <w:tblCellSpacing w:w="15" w:type="dxa"/>
        </w:trPr>
        <w:tc>
          <w:tcPr>
            <w:tcW w:w="0" w:type="auto"/>
            <w:vAlign w:val="center"/>
            <w:hideMark/>
          </w:tcPr>
          <w:p w:rsidR="00DB7350" w:rsidRPr="00DB7350" w:rsidRDefault="00DB7350" w:rsidP="00DB7350"/>
        </w:tc>
        <w:tc>
          <w:tcPr>
            <w:tcW w:w="0" w:type="auto"/>
            <w:vAlign w:val="center"/>
            <w:hideMark/>
          </w:tcPr>
          <w:p w:rsidR="00DB7350" w:rsidRPr="00DB7350" w:rsidRDefault="00DB7350" w:rsidP="00DB7350"/>
        </w:tc>
      </w:tr>
    </w:tbl>
    <w:p w:rsidR="00DB7350" w:rsidRPr="00DB7350" w:rsidRDefault="00DB7350" w:rsidP="00DB7350">
      <w:r w:rsidRPr="00DB7350">
        <w:br/>
        <w:t xml:space="preserve">Wykonawcy, którzy nie złożyli nowych postąpień, zostaną zakwalifikowani do następnego etapu: nie </w:t>
      </w:r>
    </w:p>
    <w:p w:rsidR="00DB7350" w:rsidRPr="00DB7350" w:rsidRDefault="00DB7350" w:rsidP="00DB7350">
      <w:r w:rsidRPr="00DB7350">
        <w:t xml:space="preserve">Termin otwarcia licytacji elektronicznej: </w:t>
      </w:r>
    </w:p>
    <w:p w:rsidR="00DB7350" w:rsidRPr="00DB7350" w:rsidRDefault="00DB7350" w:rsidP="00DB7350">
      <w:r w:rsidRPr="00DB7350">
        <w:t xml:space="preserve">Termin i warunki zamknięcia licytacji elektronicznej: </w:t>
      </w:r>
    </w:p>
    <w:p w:rsidR="00DB7350" w:rsidRPr="00DB7350" w:rsidRDefault="00DB7350" w:rsidP="00DB7350">
      <w:r w:rsidRPr="00DB7350">
        <w:lastRenderedPageBreak/>
        <w:br/>
        <w:t xml:space="preserve">Istotne dla stron postanowienia, które zostaną wprowadzone do treści zawieranej umowy w sprawie zamówienia publicznego, albo ogólne warunki umowy, albo wzór umowy: </w:t>
      </w:r>
    </w:p>
    <w:p w:rsidR="00DB7350" w:rsidRPr="00DB7350" w:rsidRDefault="00DB7350" w:rsidP="00DB7350">
      <w:r w:rsidRPr="00DB7350">
        <w:br/>
        <w:t xml:space="preserve">Wymagania dotyczące zabezpieczenia należytego wykonania umowy: </w:t>
      </w:r>
    </w:p>
    <w:p w:rsidR="00DB7350" w:rsidRPr="00DB7350" w:rsidRDefault="00DB7350" w:rsidP="00DB7350">
      <w:r w:rsidRPr="00DB7350">
        <w:br/>
        <w:t xml:space="preserve">Informacje dodatkowe: </w:t>
      </w:r>
    </w:p>
    <w:p w:rsidR="00DB7350" w:rsidRPr="00DB7350" w:rsidRDefault="00DB7350" w:rsidP="00DB7350">
      <w:r w:rsidRPr="00DB7350">
        <w:rPr>
          <w:b/>
          <w:bCs/>
        </w:rPr>
        <w:t>IV.5) ZMIANA UMOWY</w:t>
      </w:r>
      <w:r w:rsidRPr="00DB7350">
        <w:br/>
      </w:r>
      <w:r w:rsidRPr="00DB7350">
        <w:rPr>
          <w:b/>
          <w:bCs/>
        </w:rPr>
        <w:t>Przewiduje się istotne zmiany postanowień zawartej umowy w stosunku do treści oferty, na podstawie której dokonano wyboru wykonawcy:</w:t>
      </w:r>
      <w:r w:rsidRPr="00DB7350">
        <w:t xml:space="preserve"> nie </w:t>
      </w:r>
      <w:r w:rsidRPr="00DB7350">
        <w:br/>
      </w:r>
      <w:r w:rsidRPr="00DB7350">
        <w:rPr>
          <w:b/>
          <w:bCs/>
        </w:rPr>
        <w:t xml:space="preserve">IV.6) INFORMACJE ADMINISTRACYJNE </w:t>
      </w:r>
      <w:r w:rsidRPr="00DB7350">
        <w:br/>
      </w:r>
      <w:r w:rsidRPr="00DB7350">
        <w:br/>
      </w:r>
      <w:r w:rsidRPr="00DB7350">
        <w:rPr>
          <w:b/>
          <w:bCs/>
        </w:rPr>
        <w:t xml:space="preserve">IV.6.1) Sposób udostępniania informacji o charakterze poufnym </w:t>
      </w:r>
      <w:r w:rsidRPr="00DB7350">
        <w:rPr>
          <w:i/>
          <w:iCs/>
        </w:rPr>
        <w:t xml:space="preserve">(jeżeli dotyczy): </w:t>
      </w:r>
      <w:r w:rsidRPr="00DB7350">
        <w:br/>
      </w:r>
      <w:r w:rsidRPr="00DB7350">
        <w:br/>
      </w:r>
      <w:r w:rsidRPr="00DB7350">
        <w:rPr>
          <w:b/>
          <w:bCs/>
        </w:rPr>
        <w:t>Środki służące ochronie informacji o charakterze poufnym</w:t>
      </w:r>
      <w:r w:rsidRPr="00DB7350">
        <w:br/>
      </w:r>
      <w:r w:rsidRPr="00DB7350">
        <w:br/>
      </w:r>
      <w:r w:rsidRPr="00DB7350">
        <w:rPr>
          <w:b/>
          <w:bCs/>
        </w:rPr>
        <w:t xml:space="preserve">IV.6.2) Termin składania ofert lub wniosków o dopuszczenie do udziału w postępowaniu: </w:t>
      </w:r>
      <w:r w:rsidRPr="00DB7350">
        <w:br/>
        <w:t xml:space="preserve">Data: 30/12/2016, godzina: 10:00, </w:t>
      </w:r>
      <w:r w:rsidRPr="00DB7350">
        <w:br/>
        <w:t xml:space="preserve">Skrócenie terminu składania wniosków, ze względu na pilną potrzebę udzielenia zamówienia (przetarg nieograniczony, przetarg ograniczony, negocjacje z ogłoszeniem): </w:t>
      </w:r>
      <w:r w:rsidRPr="00DB7350">
        <w:br/>
        <w:t xml:space="preserve">nie </w:t>
      </w:r>
      <w:r w:rsidRPr="00DB7350">
        <w:br/>
        <w:t xml:space="preserve">Wskazać powody: </w:t>
      </w:r>
      <w:r w:rsidRPr="00DB7350">
        <w:br/>
      </w:r>
      <w:r w:rsidRPr="00DB7350">
        <w:br/>
        <w:t xml:space="preserve">Język lub języki, w jakich mogą być sporządzane oferty lub wnioski o dopuszczenie do udziału w postępowaniu </w:t>
      </w:r>
      <w:r w:rsidRPr="00DB7350">
        <w:br/>
        <w:t xml:space="preserve">&gt; </w:t>
      </w:r>
      <w:r w:rsidRPr="00DB7350">
        <w:br/>
      </w:r>
      <w:r w:rsidRPr="00DB7350">
        <w:rPr>
          <w:b/>
          <w:bCs/>
        </w:rPr>
        <w:t xml:space="preserve">IV.6.3) Termin związania ofertą: </w:t>
      </w:r>
      <w:r w:rsidRPr="00DB7350">
        <w:t xml:space="preserve">okres w dniach: 30 (od ostatecznego terminu składania ofert) </w:t>
      </w:r>
      <w:r w:rsidRPr="00DB7350">
        <w:br/>
      </w:r>
      <w:r w:rsidRPr="00DB735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7350">
        <w:t xml:space="preserve"> nie </w:t>
      </w:r>
      <w:r w:rsidRPr="00DB7350">
        <w:br/>
      </w:r>
      <w:r w:rsidRPr="00DB735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7350">
        <w:t xml:space="preserve"> nie </w:t>
      </w:r>
      <w:r w:rsidRPr="00DB7350">
        <w:br/>
      </w:r>
      <w:r w:rsidRPr="00DB7350">
        <w:rPr>
          <w:b/>
          <w:bCs/>
        </w:rPr>
        <w:t>IV.6.6) Informacje dodatkowe:</w:t>
      </w:r>
    </w:p>
    <w:p w:rsidR="00DB7350" w:rsidRPr="00DB7350" w:rsidRDefault="00DB7350" w:rsidP="00DB7350">
      <w:pPr>
        <w:jc w:val="center"/>
      </w:pPr>
      <w:r w:rsidRPr="00DB7350">
        <w:rPr>
          <w:u w:val="single"/>
        </w:rPr>
        <w:t xml:space="preserve">ZAŁĄCZNIK I - INFORMACJE DOTYCZĄCE OFERT CZĘŚCIOWYCH </w:t>
      </w:r>
    </w:p>
    <w:p w:rsidR="00DB7350" w:rsidRPr="00DB7350" w:rsidRDefault="00DB7350" w:rsidP="00DB7350">
      <w:r w:rsidRPr="00DB7350">
        <w:rPr>
          <w:b/>
          <w:bCs/>
        </w:rPr>
        <w:lastRenderedPageBreak/>
        <w:t xml:space="preserve">Część nr: </w:t>
      </w:r>
      <w:r w:rsidRPr="00DB7350">
        <w:t xml:space="preserve">1    </w:t>
      </w:r>
      <w:r w:rsidRPr="00DB7350">
        <w:rPr>
          <w:b/>
          <w:bCs/>
        </w:rPr>
        <w:t xml:space="preserve">Nazwa: </w:t>
      </w:r>
      <w:r w:rsidRPr="00DB7350">
        <w:t>Opracowanie dokumentacji projektowej przebudowy Traktu Porodowego w Wodzisławiu Śląskim</w:t>
      </w:r>
    </w:p>
    <w:p w:rsidR="00DB7350" w:rsidRPr="00DB7350" w:rsidRDefault="00DB7350" w:rsidP="00DB7350">
      <w:r w:rsidRPr="00DB7350">
        <w:rPr>
          <w:b/>
          <w:bCs/>
        </w:rPr>
        <w:t xml:space="preserve">1) Krótki opis przedmiotu zamówienia </w:t>
      </w:r>
      <w:r w:rsidRPr="00DB7350">
        <w:rPr>
          <w:i/>
          <w:iCs/>
        </w:rPr>
        <w:t>(wielkość, zakres, rodzaj i ilość dostaw, usług lub robót budowlanych lub określenie zapotrzebowania i wymagań)</w:t>
      </w:r>
      <w:r w:rsidRPr="00DB7350">
        <w:rPr>
          <w:b/>
          <w:bCs/>
        </w:rPr>
        <w:t xml:space="preserve"> a w przypadku partnerstwa innowacyjnego - określenie zapotrzebowania na innowacyjny produkt, usługę lub roboty budowlane:</w:t>
      </w:r>
      <w:r w:rsidRPr="00DB7350">
        <w:t xml:space="preserve"> Zamawiający posiada koncepcję architektoniczną Traktu Porodowego. Wykonawca może opierać się na tej koncepcji, ale nie musi. Ogólne informacje o obiekcie: Trakt Porodowy mieści się na III piętrze Budynku Głównego Szpitala w Wodzisławiu Śląskim, ul. 26 Marca 51. Powierzchnia Taktu Porodowego – 248,90 m2 Budynek jest obiektem wolnostojącym, składającym się z 3 segmentów wzajemnie ze sobą połączonych, segment izby przyjęć jednokondygnacyjny i segment zabiegowy i łóżkowy 6 – kondygnacyjny, kondygnacje nadziemne. Budynek jest wykonany w konstrukcji tradycyjnej, ściany murowane, ocieplone. Stropodach wentylowany, betonowy z pokryciem z papy asfaltowej ocieplony. Wysokości poszczególnych kondygnacji nadziemnych wynoszą 2,95 m w świetle. Budynek wyposażony w dwa dźwigi dla osób niepełnosprawnych. Klatki schodowe w budynku wyposażono w system oddymiania. Inwestor nie posiada inwentaryzacji budowlanej obiektu ani tez dokumentacji archiwalnej. </w:t>
      </w:r>
      <w:r w:rsidRPr="00DB7350">
        <w:br/>
      </w:r>
      <w:r w:rsidRPr="00DB7350">
        <w:rPr>
          <w:b/>
          <w:bCs/>
        </w:rPr>
        <w:t xml:space="preserve">2) Wspólny Słownik Zamówień (CPV): </w:t>
      </w:r>
      <w:r w:rsidRPr="00DB7350">
        <w:br/>
      </w:r>
      <w:r w:rsidRPr="00DB7350">
        <w:rPr>
          <w:b/>
          <w:bCs/>
        </w:rPr>
        <w:t>3) Wartość części zamówienia (jeżeli zamawiający podaje informacje o wartości zamówienia):</w:t>
      </w:r>
      <w:r w:rsidRPr="00DB7350">
        <w:br/>
        <w:t xml:space="preserve">Wartość bez VAT: </w:t>
      </w:r>
      <w:r w:rsidRPr="00DB7350">
        <w:br/>
        <w:t xml:space="preserve">Waluta: </w:t>
      </w:r>
    </w:p>
    <w:p w:rsidR="00DB7350" w:rsidRPr="00DB7350" w:rsidRDefault="00DB7350" w:rsidP="00DB7350">
      <w:r w:rsidRPr="00DB7350">
        <w:br/>
      </w:r>
      <w:r w:rsidRPr="00DB7350">
        <w:rPr>
          <w:b/>
          <w:bCs/>
        </w:rPr>
        <w:t xml:space="preserve">4) Czas trwania lub termin wykonania: </w:t>
      </w:r>
      <w:r w:rsidRPr="00DB7350">
        <w:t>data zakończenia: 31/03/2017</w:t>
      </w:r>
      <w:r w:rsidRPr="00DB7350">
        <w:br/>
      </w:r>
      <w:r w:rsidRPr="00DB7350">
        <w:rPr>
          <w:b/>
          <w:bCs/>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DB7350" w:rsidRPr="00DB7350" w:rsidTr="00DB7350">
        <w:trPr>
          <w:tblCellSpacing w:w="15" w:type="dxa"/>
        </w:trPr>
        <w:tc>
          <w:tcPr>
            <w:tcW w:w="0" w:type="auto"/>
            <w:vAlign w:val="center"/>
            <w:hideMark/>
          </w:tcPr>
          <w:p w:rsidR="00DB7350" w:rsidRPr="00DB7350" w:rsidRDefault="00DB7350" w:rsidP="00DB7350">
            <w:r w:rsidRPr="00DB7350">
              <w:rPr>
                <w:i/>
                <w:iCs/>
              </w:rPr>
              <w:t>Kryteria</w:t>
            </w:r>
          </w:p>
        </w:tc>
        <w:tc>
          <w:tcPr>
            <w:tcW w:w="0" w:type="auto"/>
            <w:vAlign w:val="center"/>
            <w:hideMark/>
          </w:tcPr>
          <w:p w:rsidR="00DB7350" w:rsidRPr="00DB7350" w:rsidRDefault="00DB7350" w:rsidP="00DB7350">
            <w:r w:rsidRPr="00DB7350">
              <w:rPr>
                <w:i/>
                <w:iCs/>
              </w:rPr>
              <w:t>Znaczenie</w:t>
            </w:r>
          </w:p>
        </w:tc>
      </w:tr>
      <w:tr w:rsidR="00DB7350" w:rsidRPr="00DB7350" w:rsidTr="00DB7350">
        <w:trPr>
          <w:tblCellSpacing w:w="15" w:type="dxa"/>
        </w:trPr>
        <w:tc>
          <w:tcPr>
            <w:tcW w:w="0" w:type="auto"/>
            <w:vAlign w:val="center"/>
            <w:hideMark/>
          </w:tcPr>
          <w:p w:rsidR="00DB7350" w:rsidRPr="00DB7350" w:rsidRDefault="00DB7350" w:rsidP="00DB7350"/>
        </w:tc>
        <w:tc>
          <w:tcPr>
            <w:tcW w:w="0" w:type="auto"/>
            <w:vAlign w:val="center"/>
            <w:hideMark/>
          </w:tcPr>
          <w:p w:rsidR="00DB7350" w:rsidRPr="00DB7350" w:rsidRDefault="00DB7350" w:rsidP="00DB7350"/>
        </w:tc>
      </w:tr>
    </w:tbl>
    <w:p w:rsidR="00DB7350" w:rsidRPr="00DB7350" w:rsidRDefault="00DB7350" w:rsidP="00DB7350">
      <w:r w:rsidRPr="00DB7350">
        <w:rPr>
          <w:b/>
          <w:bCs/>
        </w:rPr>
        <w:t xml:space="preserve">6) INFORMACJE DODATKOWE: </w:t>
      </w:r>
    </w:p>
    <w:p w:rsidR="00DB7350" w:rsidRPr="00DB7350" w:rsidRDefault="00DB7350" w:rsidP="00DB7350"/>
    <w:p w:rsidR="00DB7350" w:rsidRPr="00DB7350" w:rsidRDefault="00DB7350" w:rsidP="00DB7350">
      <w:r w:rsidRPr="00DB7350">
        <w:rPr>
          <w:b/>
          <w:bCs/>
        </w:rPr>
        <w:t xml:space="preserve">Część nr: </w:t>
      </w:r>
      <w:r w:rsidRPr="00DB7350">
        <w:t xml:space="preserve">2    </w:t>
      </w:r>
      <w:r w:rsidRPr="00DB7350">
        <w:rPr>
          <w:b/>
          <w:bCs/>
        </w:rPr>
        <w:t xml:space="preserve">Nazwa: </w:t>
      </w:r>
      <w:r w:rsidRPr="00DB7350">
        <w:t>Opracowanie dokumentacji projektowej przebudowy budynku Oddziału Wewnętrznego I wraz z pomieszczeniami Pracowni Endoskopii w Wodzisławiu Śląskim.</w:t>
      </w:r>
    </w:p>
    <w:p w:rsidR="00DB7350" w:rsidRPr="00DB7350" w:rsidRDefault="00DB7350" w:rsidP="00DB7350">
      <w:r w:rsidRPr="00DB7350">
        <w:rPr>
          <w:b/>
          <w:bCs/>
        </w:rPr>
        <w:t xml:space="preserve">1) Krótki opis przedmiotu zamówienia </w:t>
      </w:r>
      <w:r w:rsidRPr="00DB7350">
        <w:rPr>
          <w:i/>
          <w:iCs/>
        </w:rPr>
        <w:t>(wielkość, zakres, rodzaj i ilość dostaw, usług lub robót budowlanych lub określenie zapotrzebowania i wymagań)</w:t>
      </w:r>
      <w:r w:rsidRPr="00DB7350">
        <w:rPr>
          <w:b/>
          <w:bCs/>
        </w:rPr>
        <w:t xml:space="preserve"> a w przypadku partnerstwa innowacyjnego - określenie zapotrzebowania na innowacyjny produkt, usługę lub roboty </w:t>
      </w:r>
      <w:proofErr w:type="spellStart"/>
      <w:r w:rsidRPr="00DB7350">
        <w:rPr>
          <w:b/>
          <w:bCs/>
        </w:rPr>
        <w:t>budowlane:</w:t>
      </w:r>
      <w:r w:rsidRPr="00DB7350">
        <w:t>Ogólne</w:t>
      </w:r>
      <w:proofErr w:type="spellEnd"/>
      <w:r w:rsidRPr="00DB7350">
        <w:t xml:space="preserve"> informacje o obiekcie: Budynek znajduje się w Wodzisławiu Śląskim przy ulicy 26 Marca 51. Budynek jest obiektem wolnostojącym, częściowo podpiwniczonym, o dwóch kondygnacjach nadziemnych. Wykonany w konstrukcji tradycyjnej, ściany murowane, nieocieplany. Stropodach wentylowany, betonowy z pokryciem z papy asfaltowej. Wysokości poszczególnych kondygnacji nadziemnych wynosi 2,95 m w świetle. Budynek wyposażony jest w dźwig dla osób niepełnosprawnych. Klatki schodowe w budynku wyposażono w system oddymiania. Powierzchnia zabudowy: 870,49 m2, Powierzchnia użytkowa kondygnacji nadziemnych: 1327,73 m2. Budynek niski. Zamawiający jest w posiadaniu audytu energetycznego z 2007 r. </w:t>
      </w:r>
      <w:r w:rsidRPr="00DB7350">
        <w:br/>
      </w:r>
      <w:r w:rsidRPr="00DB7350">
        <w:rPr>
          <w:b/>
          <w:bCs/>
        </w:rPr>
        <w:t xml:space="preserve">2) Wspólny Słownik Zamówień (CPV): </w:t>
      </w:r>
      <w:r w:rsidRPr="00DB7350">
        <w:br/>
      </w:r>
      <w:r w:rsidRPr="00DB7350">
        <w:rPr>
          <w:b/>
          <w:bCs/>
        </w:rPr>
        <w:t>3) Wartość części zamówienia (jeżeli zamawiający podaje informacje o wartości zamówienia):</w:t>
      </w:r>
      <w:r w:rsidRPr="00DB7350">
        <w:br/>
      </w:r>
      <w:r w:rsidRPr="00DB7350">
        <w:lastRenderedPageBreak/>
        <w:t xml:space="preserve">Wartość bez VAT: </w:t>
      </w:r>
      <w:r w:rsidRPr="00DB7350">
        <w:br/>
        <w:t xml:space="preserve">Waluta: </w:t>
      </w:r>
    </w:p>
    <w:p w:rsidR="00DB7350" w:rsidRPr="00DB7350" w:rsidRDefault="00DB7350" w:rsidP="00DB7350">
      <w:r w:rsidRPr="00DB7350">
        <w:br/>
      </w:r>
      <w:r w:rsidRPr="00DB7350">
        <w:rPr>
          <w:b/>
          <w:bCs/>
        </w:rPr>
        <w:t xml:space="preserve">4) Czas trwania lub termin wykonania: </w:t>
      </w:r>
      <w:r w:rsidRPr="00DB7350">
        <w:t>data zakończenia: 30/05/2017</w:t>
      </w:r>
      <w:r w:rsidRPr="00DB7350">
        <w:br/>
      </w:r>
      <w:r w:rsidRPr="00DB7350">
        <w:rPr>
          <w:b/>
          <w:bCs/>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DB7350" w:rsidRPr="00DB7350" w:rsidTr="00DB7350">
        <w:trPr>
          <w:tblCellSpacing w:w="15" w:type="dxa"/>
        </w:trPr>
        <w:tc>
          <w:tcPr>
            <w:tcW w:w="0" w:type="auto"/>
            <w:vAlign w:val="center"/>
            <w:hideMark/>
          </w:tcPr>
          <w:p w:rsidR="00DB7350" w:rsidRPr="00DB7350" w:rsidRDefault="00DB7350" w:rsidP="00DB7350">
            <w:r w:rsidRPr="00DB7350">
              <w:rPr>
                <w:i/>
                <w:iCs/>
              </w:rPr>
              <w:t>Kryteria</w:t>
            </w:r>
          </w:p>
        </w:tc>
        <w:tc>
          <w:tcPr>
            <w:tcW w:w="0" w:type="auto"/>
            <w:vAlign w:val="center"/>
            <w:hideMark/>
          </w:tcPr>
          <w:p w:rsidR="00DB7350" w:rsidRPr="00DB7350" w:rsidRDefault="00DB7350" w:rsidP="00DB7350">
            <w:r w:rsidRPr="00DB7350">
              <w:rPr>
                <w:i/>
                <w:iCs/>
              </w:rPr>
              <w:t>Znaczenie</w:t>
            </w:r>
          </w:p>
        </w:tc>
      </w:tr>
      <w:tr w:rsidR="00DB7350" w:rsidRPr="00DB7350" w:rsidTr="00DB7350">
        <w:trPr>
          <w:tblCellSpacing w:w="15" w:type="dxa"/>
        </w:trPr>
        <w:tc>
          <w:tcPr>
            <w:tcW w:w="0" w:type="auto"/>
            <w:vAlign w:val="center"/>
            <w:hideMark/>
          </w:tcPr>
          <w:p w:rsidR="00DB7350" w:rsidRPr="00DB7350" w:rsidRDefault="00DB7350" w:rsidP="00DB7350"/>
        </w:tc>
        <w:tc>
          <w:tcPr>
            <w:tcW w:w="0" w:type="auto"/>
            <w:vAlign w:val="center"/>
            <w:hideMark/>
          </w:tcPr>
          <w:p w:rsidR="00DB7350" w:rsidRPr="00DB7350" w:rsidRDefault="00DB7350" w:rsidP="00DB7350"/>
        </w:tc>
      </w:tr>
    </w:tbl>
    <w:p w:rsidR="00DB7350" w:rsidRPr="00DB7350" w:rsidRDefault="00DB7350" w:rsidP="00DB7350">
      <w:r w:rsidRPr="00DB7350">
        <w:rPr>
          <w:b/>
          <w:bCs/>
        </w:rPr>
        <w:t xml:space="preserve">6) INFORMACJE DODATKOWE: </w:t>
      </w:r>
    </w:p>
    <w:p w:rsidR="00DB7350" w:rsidRPr="00DB7350" w:rsidRDefault="00DB7350" w:rsidP="00DB7350"/>
    <w:p w:rsidR="00DB7350" w:rsidRPr="00DB7350" w:rsidRDefault="00DB7350" w:rsidP="00DB7350">
      <w:r w:rsidRPr="00DB7350">
        <w:rPr>
          <w:b/>
          <w:bCs/>
        </w:rPr>
        <w:t xml:space="preserve">Część nr: </w:t>
      </w:r>
      <w:r w:rsidRPr="00DB7350">
        <w:t xml:space="preserve">3    </w:t>
      </w:r>
      <w:r w:rsidRPr="00DB7350">
        <w:rPr>
          <w:b/>
          <w:bCs/>
        </w:rPr>
        <w:t xml:space="preserve">Nazwa: </w:t>
      </w:r>
      <w:r w:rsidRPr="00DB7350">
        <w:t>Opracowanie dokumentacji projektowej na przebudowę Pawilonu Głównego w Rydułtowach ul. Plebiscytowa 47</w:t>
      </w:r>
    </w:p>
    <w:p w:rsidR="00DB7350" w:rsidRPr="00DB7350" w:rsidRDefault="00DB7350" w:rsidP="00DB7350">
      <w:r w:rsidRPr="00DB7350">
        <w:rPr>
          <w:b/>
          <w:bCs/>
        </w:rPr>
        <w:t xml:space="preserve">1) Krótki opis przedmiotu zamówienia </w:t>
      </w:r>
      <w:r w:rsidRPr="00DB7350">
        <w:rPr>
          <w:i/>
          <w:iCs/>
        </w:rPr>
        <w:t>(wielkość, zakres, rodzaj i ilość dostaw, usług lub robót budowlanych lub określenie zapotrzebowania i wymagań)</w:t>
      </w:r>
      <w:r w:rsidRPr="00DB7350">
        <w:rPr>
          <w:b/>
          <w:bCs/>
        </w:rPr>
        <w:t xml:space="preserve"> a w przypadku partnerstwa innowacyjnego - określenie zapotrzebowania na innowacyjny produkt, usługę lub roboty </w:t>
      </w:r>
      <w:proofErr w:type="spellStart"/>
      <w:r w:rsidRPr="00DB7350">
        <w:rPr>
          <w:b/>
          <w:bCs/>
        </w:rPr>
        <w:t>budowlane:</w:t>
      </w:r>
      <w:r w:rsidRPr="00DB7350">
        <w:t>Uwaga</w:t>
      </w:r>
      <w:proofErr w:type="spellEnd"/>
      <w:r w:rsidRPr="00DB7350">
        <w:t xml:space="preserve">: Pawilon Główny w Szpitalu w Rydułtowach ul. Plebiscytowa 47 jest objęty ochroną konserwatorską. W związku z powyższym do projektanta należy uzyskanie zgody konserwatorskiej na projektowane roboty budowlane. Powierzchnia zabudowy: 1197,24 m2, Powierzchnia użytkowa: 3904,44 m2 Kubatura budynku– 24865,00 m3 Opracowanie dokumentacji będzie obejmowało: - adaptacja pomieszczeń I </w:t>
      </w:r>
      <w:proofErr w:type="spellStart"/>
      <w:r w:rsidRPr="00DB7350">
        <w:t>i</w:t>
      </w:r>
      <w:proofErr w:type="spellEnd"/>
      <w:r w:rsidRPr="00DB7350">
        <w:t xml:space="preserve"> II piętra Pawilonu Głównego na Oddział Chorób Wewnętrznych z pododdziałem Geriatrycznym i Kardiologicznym - Adaptacja pomieszczeń III piętra Pawilonu Głównego za Zespół Pracowni Nieinwazyjnej Diagnostyki Chorób serca i Naczyń - Adaptacja pomieszczeń parteru na Pracownię Badań Endoskopowych i przebudowa Izby Przyjęć Inwestor posiada inwentaryzację budowlaną obiektu. W zakres opracowania wchodzi: - wymiana instalacji centralnego ogrzewania w całym budynku wraz z wymianą grzejników - wykonanie instalacji gazów medycznych dla całego budynku (łącznie z panelami przyłóżkowymi) wraz z wymianą wszystkich niezbędnych urządzeń, zapewniających pełną funkcjonalność instalacji </w:t>
      </w:r>
      <w:r w:rsidRPr="00DB7350">
        <w:br/>
      </w:r>
      <w:r w:rsidRPr="00DB7350">
        <w:rPr>
          <w:b/>
          <w:bCs/>
        </w:rPr>
        <w:t xml:space="preserve">2) Wspólny Słownik Zamówień (CPV): </w:t>
      </w:r>
      <w:r w:rsidRPr="00DB7350">
        <w:br/>
      </w:r>
      <w:r w:rsidRPr="00DB7350">
        <w:rPr>
          <w:b/>
          <w:bCs/>
        </w:rPr>
        <w:t>3) Wartość części zamówienia (jeżeli zamawiający podaje informacje o wartości zamówienia):</w:t>
      </w:r>
      <w:r w:rsidRPr="00DB7350">
        <w:br/>
        <w:t xml:space="preserve">Wartość bez VAT: </w:t>
      </w:r>
      <w:r w:rsidRPr="00DB7350">
        <w:br/>
        <w:t xml:space="preserve">Waluta: </w:t>
      </w:r>
    </w:p>
    <w:p w:rsidR="00DB7350" w:rsidRPr="00DB7350" w:rsidRDefault="00DB7350" w:rsidP="00DB7350">
      <w:r w:rsidRPr="00DB7350">
        <w:br/>
      </w:r>
      <w:r w:rsidRPr="00DB7350">
        <w:rPr>
          <w:b/>
          <w:bCs/>
        </w:rPr>
        <w:t xml:space="preserve">4) Czas trwania lub termin wykonania: </w:t>
      </w:r>
      <w:r w:rsidRPr="00DB7350">
        <w:t>data zakończenia: 31/03/2017</w:t>
      </w:r>
      <w:r w:rsidRPr="00DB7350">
        <w:br/>
      </w:r>
      <w:r w:rsidRPr="00DB7350">
        <w:rPr>
          <w:b/>
          <w:bCs/>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DB7350" w:rsidRPr="00DB7350" w:rsidTr="00DB7350">
        <w:trPr>
          <w:tblCellSpacing w:w="15" w:type="dxa"/>
        </w:trPr>
        <w:tc>
          <w:tcPr>
            <w:tcW w:w="0" w:type="auto"/>
            <w:vAlign w:val="center"/>
            <w:hideMark/>
          </w:tcPr>
          <w:p w:rsidR="00DB7350" w:rsidRPr="00DB7350" w:rsidRDefault="00DB7350" w:rsidP="00DB7350">
            <w:r w:rsidRPr="00DB7350">
              <w:rPr>
                <w:i/>
                <w:iCs/>
              </w:rPr>
              <w:t>Kryteria</w:t>
            </w:r>
          </w:p>
        </w:tc>
        <w:tc>
          <w:tcPr>
            <w:tcW w:w="0" w:type="auto"/>
            <w:vAlign w:val="center"/>
            <w:hideMark/>
          </w:tcPr>
          <w:p w:rsidR="00DB7350" w:rsidRPr="00DB7350" w:rsidRDefault="00DB7350" w:rsidP="00DB7350">
            <w:r w:rsidRPr="00DB7350">
              <w:rPr>
                <w:i/>
                <w:iCs/>
              </w:rPr>
              <w:t>Znaczenie</w:t>
            </w:r>
          </w:p>
        </w:tc>
      </w:tr>
      <w:tr w:rsidR="00DB7350" w:rsidRPr="00DB7350" w:rsidTr="00DB7350">
        <w:trPr>
          <w:tblCellSpacing w:w="15" w:type="dxa"/>
        </w:trPr>
        <w:tc>
          <w:tcPr>
            <w:tcW w:w="0" w:type="auto"/>
            <w:vAlign w:val="center"/>
            <w:hideMark/>
          </w:tcPr>
          <w:p w:rsidR="00DB7350" w:rsidRPr="00DB7350" w:rsidRDefault="00DB7350" w:rsidP="00DB7350"/>
        </w:tc>
        <w:tc>
          <w:tcPr>
            <w:tcW w:w="0" w:type="auto"/>
            <w:vAlign w:val="center"/>
            <w:hideMark/>
          </w:tcPr>
          <w:p w:rsidR="00DB7350" w:rsidRPr="00DB7350" w:rsidRDefault="00DB7350" w:rsidP="00DB7350"/>
        </w:tc>
      </w:tr>
    </w:tbl>
    <w:p w:rsidR="00DB7350" w:rsidRPr="00DB7350" w:rsidRDefault="00DB7350" w:rsidP="00DB7350">
      <w:r w:rsidRPr="00DB7350">
        <w:rPr>
          <w:b/>
          <w:bCs/>
        </w:rPr>
        <w:t xml:space="preserve">6) INFORMACJE DODATKOWE: </w:t>
      </w:r>
    </w:p>
    <w:p w:rsidR="00DB7350" w:rsidRPr="00DB7350" w:rsidRDefault="00DB7350" w:rsidP="00DB7350"/>
    <w:p w:rsidR="00DB7350" w:rsidRPr="00DB7350" w:rsidRDefault="00DB7350" w:rsidP="00DB7350">
      <w:r w:rsidRPr="00DB7350">
        <w:rPr>
          <w:b/>
          <w:bCs/>
        </w:rPr>
        <w:t xml:space="preserve">Część nr: </w:t>
      </w:r>
      <w:r w:rsidRPr="00DB7350">
        <w:t xml:space="preserve">4    </w:t>
      </w:r>
      <w:r w:rsidRPr="00DB7350">
        <w:rPr>
          <w:b/>
          <w:bCs/>
        </w:rPr>
        <w:t xml:space="preserve">Nazwa: </w:t>
      </w:r>
      <w:r w:rsidRPr="00DB7350">
        <w:t>Opracowanie dokumentacji projektowej na dostosowanie oddziału Pediatrycznego w Rydułtowach do obowiązujących przepisów.</w:t>
      </w:r>
    </w:p>
    <w:p w:rsidR="00DB7350" w:rsidRPr="00DB7350" w:rsidRDefault="00DB7350" w:rsidP="00DB7350">
      <w:r w:rsidRPr="00DB7350">
        <w:rPr>
          <w:b/>
          <w:bCs/>
        </w:rPr>
        <w:lastRenderedPageBreak/>
        <w:t xml:space="preserve">1) Krótki opis przedmiotu zamówienia </w:t>
      </w:r>
      <w:r w:rsidRPr="00DB7350">
        <w:rPr>
          <w:i/>
          <w:iCs/>
        </w:rPr>
        <w:t>(wielkość, zakres, rodzaj i ilość dostaw, usług lub robót budowlanych lub określenie zapotrzebowania i wymagań)</w:t>
      </w:r>
      <w:r w:rsidRPr="00DB7350">
        <w:rPr>
          <w:b/>
          <w:bCs/>
        </w:rPr>
        <w:t xml:space="preserve"> a w przypadku partnerstwa innowacyjnego - określenie zapotrzebowania na innowacyjny produkt, usługę lub roboty </w:t>
      </w:r>
      <w:proofErr w:type="spellStart"/>
      <w:r w:rsidRPr="00DB7350">
        <w:rPr>
          <w:b/>
          <w:bCs/>
        </w:rPr>
        <w:t>budowlane:</w:t>
      </w:r>
      <w:r w:rsidRPr="00DB7350">
        <w:t>Ogólne</w:t>
      </w:r>
      <w:proofErr w:type="spellEnd"/>
      <w:r w:rsidRPr="00DB7350">
        <w:t xml:space="preserve"> informacje o obiekcie: Budynek mieści się w Rydułtowach przy ulicy Plebiscytowej 47. Budynek jest obiektem podpiwniczonym, o dwóch kondygnacjach nadziemnych. Wykonany w konstrukcji tradycyjnej, ściany murowane, nieocieplany. Stropodach wentylowany, betonowy z pokryciem z papy asfaltowej. Wysokości poszczególnych kondygnacji nadziemnych wynosi 3,20 m w świetle. Budynek wyposażony w dźwig dla osób niepełnosprawnych. Powierzchnia zabudowy: 627,82 n2, Powierzchnia użytkowa kondygnacji nadziemnych: 1299,85 m2. Budynek średniowysoki o wysokości 12,67 m. Inwestor posiada inwentaryzację budowlaną obiektu. W zakres dokumentacji projektowej wchodzi wykonanie projektu termomodernizacji oraz wykonanie audytu energetycznego dla tego budynku. Zamawiający jest w posiadaniu audytu energetycznego z 2007 r. Budynek w części pediatrycznej ma wymienione okna, stropodach jest </w:t>
      </w:r>
      <w:proofErr w:type="spellStart"/>
      <w:r w:rsidRPr="00DB7350">
        <w:t>docieplony</w:t>
      </w:r>
      <w:proofErr w:type="spellEnd"/>
      <w:r w:rsidRPr="00DB7350">
        <w:t xml:space="preserve">. W zakres termomodernizacji wchodzić będzie </w:t>
      </w:r>
      <w:proofErr w:type="spellStart"/>
      <w:r w:rsidRPr="00DB7350">
        <w:t>m.in</w:t>
      </w:r>
      <w:proofErr w:type="spellEnd"/>
      <w:r w:rsidRPr="00DB7350">
        <w:t xml:space="preserve">: - </w:t>
      </w:r>
      <w:proofErr w:type="spellStart"/>
      <w:r w:rsidRPr="00DB7350">
        <w:t>docieplenie</w:t>
      </w:r>
      <w:proofErr w:type="spellEnd"/>
      <w:r w:rsidRPr="00DB7350">
        <w:t xml:space="preserve"> budynku - wykonanie izolacji ścian piwnicznych - wykonanie drenażu budynku - częściowa wymiana okien </w:t>
      </w:r>
      <w:r w:rsidRPr="00DB7350">
        <w:br/>
      </w:r>
      <w:r w:rsidRPr="00DB7350">
        <w:rPr>
          <w:b/>
          <w:bCs/>
        </w:rPr>
        <w:t xml:space="preserve">2) Wspólny Słownik Zamówień (CPV): </w:t>
      </w:r>
      <w:r w:rsidRPr="00DB7350">
        <w:br/>
      </w:r>
      <w:r w:rsidRPr="00DB7350">
        <w:rPr>
          <w:b/>
          <w:bCs/>
        </w:rPr>
        <w:t>3) Wartość części zamówienia (jeżeli zamawiający podaje informacje o wartości zamówienia):</w:t>
      </w:r>
      <w:r w:rsidRPr="00DB7350">
        <w:br/>
        <w:t xml:space="preserve">Wartość bez VAT: </w:t>
      </w:r>
      <w:r w:rsidRPr="00DB7350">
        <w:br/>
        <w:t xml:space="preserve">Waluta: </w:t>
      </w:r>
    </w:p>
    <w:p w:rsidR="00DB7350" w:rsidRPr="00DB7350" w:rsidRDefault="00DB7350" w:rsidP="00DB7350">
      <w:r w:rsidRPr="00DB7350">
        <w:br/>
      </w:r>
      <w:r w:rsidRPr="00DB7350">
        <w:rPr>
          <w:b/>
          <w:bCs/>
        </w:rPr>
        <w:t xml:space="preserve">4) Czas trwania lub termin wykonania: </w:t>
      </w:r>
      <w:r w:rsidRPr="00DB7350">
        <w:t>data zakończenia: 30/05/2017</w:t>
      </w:r>
      <w:r w:rsidRPr="00DB7350">
        <w:br/>
      </w:r>
      <w:r w:rsidRPr="00DB7350">
        <w:rPr>
          <w:b/>
          <w:bCs/>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DB7350" w:rsidRPr="00DB7350" w:rsidTr="00DB7350">
        <w:trPr>
          <w:tblCellSpacing w:w="15" w:type="dxa"/>
        </w:trPr>
        <w:tc>
          <w:tcPr>
            <w:tcW w:w="0" w:type="auto"/>
            <w:vAlign w:val="center"/>
            <w:hideMark/>
          </w:tcPr>
          <w:p w:rsidR="00DB7350" w:rsidRPr="00DB7350" w:rsidRDefault="00DB7350" w:rsidP="00DB7350">
            <w:r w:rsidRPr="00DB7350">
              <w:rPr>
                <w:i/>
                <w:iCs/>
              </w:rPr>
              <w:t>Kryteria</w:t>
            </w:r>
          </w:p>
        </w:tc>
        <w:tc>
          <w:tcPr>
            <w:tcW w:w="0" w:type="auto"/>
            <w:vAlign w:val="center"/>
            <w:hideMark/>
          </w:tcPr>
          <w:p w:rsidR="00DB7350" w:rsidRPr="00DB7350" w:rsidRDefault="00DB7350" w:rsidP="00DB7350">
            <w:r w:rsidRPr="00DB7350">
              <w:rPr>
                <w:i/>
                <w:iCs/>
              </w:rPr>
              <w:t>Znaczenie</w:t>
            </w:r>
          </w:p>
        </w:tc>
      </w:tr>
      <w:tr w:rsidR="00DB7350" w:rsidRPr="00DB7350" w:rsidTr="00DB7350">
        <w:trPr>
          <w:tblCellSpacing w:w="15" w:type="dxa"/>
        </w:trPr>
        <w:tc>
          <w:tcPr>
            <w:tcW w:w="0" w:type="auto"/>
            <w:vAlign w:val="center"/>
            <w:hideMark/>
          </w:tcPr>
          <w:p w:rsidR="00DB7350" w:rsidRPr="00DB7350" w:rsidRDefault="00DB7350" w:rsidP="00DB7350"/>
        </w:tc>
        <w:tc>
          <w:tcPr>
            <w:tcW w:w="0" w:type="auto"/>
            <w:vAlign w:val="center"/>
            <w:hideMark/>
          </w:tcPr>
          <w:p w:rsidR="00DB7350" w:rsidRPr="00DB7350" w:rsidRDefault="00DB7350" w:rsidP="00DB7350"/>
        </w:tc>
      </w:tr>
    </w:tbl>
    <w:p w:rsidR="00DB7350" w:rsidRPr="00DB7350" w:rsidRDefault="00DB7350" w:rsidP="00DB7350">
      <w:r w:rsidRPr="00DB7350">
        <w:rPr>
          <w:b/>
          <w:bCs/>
        </w:rPr>
        <w:t xml:space="preserve">6) INFORMACJE DODATKOWE: </w:t>
      </w:r>
    </w:p>
    <w:p w:rsidR="00DB7350" w:rsidRPr="00DB7350" w:rsidRDefault="00DB7350" w:rsidP="00DB7350"/>
    <w:p w:rsidR="00DB7350" w:rsidRPr="00DB7350" w:rsidRDefault="00DB7350" w:rsidP="00DB7350">
      <w:pPr>
        <w:spacing w:after="240"/>
      </w:pPr>
    </w:p>
    <w:p w:rsidR="005605E0" w:rsidRPr="00DB7350" w:rsidRDefault="005605E0" w:rsidP="00DB7350"/>
    <w:sectPr w:rsidR="005605E0" w:rsidRPr="00DB7350" w:rsidSect="00661640">
      <w:pgSz w:w="16838" w:h="11906" w:orient="landscape"/>
      <w:pgMar w:top="1418" w:right="1418" w:bottom="141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C5292"/>
    <w:rsid w:val="00053733"/>
    <w:rsid w:val="001B26AA"/>
    <w:rsid w:val="001C69BE"/>
    <w:rsid w:val="002171B1"/>
    <w:rsid w:val="0023587D"/>
    <w:rsid w:val="00281088"/>
    <w:rsid w:val="00294FA5"/>
    <w:rsid w:val="002D4DAD"/>
    <w:rsid w:val="003529E6"/>
    <w:rsid w:val="0036440A"/>
    <w:rsid w:val="003C6BD7"/>
    <w:rsid w:val="00401547"/>
    <w:rsid w:val="00423EBE"/>
    <w:rsid w:val="004B06BD"/>
    <w:rsid w:val="004C4852"/>
    <w:rsid w:val="005605E0"/>
    <w:rsid w:val="00576A1B"/>
    <w:rsid w:val="0058503F"/>
    <w:rsid w:val="005C5292"/>
    <w:rsid w:val="006351B6"/>
    <w:rsid w:val="00661640"/>
    <w:rsid w:val="00675538"/>
    <w:rsid w:val="006A4C5C"/>
    <w:rsid w:val="006D265E"/>
    <w:rsid w:val="008E02F4"/>
    <w:rsid w:val="00946FBC"/>
    <w:rsid w:val="00957050"/>
    <w:rsid w:val="00A615C6"/>
    <w:rsid w:val="00A95EE9"/>
    <w:rsid w:val="00B50F95"/>
    <w:rsid w:val="00BA117B"/>
    <w:rsid w:val="00BD6B4A"/>
    <w:rsid w:val="00C736EF"/>
    <w:rsid w:val="00C83612"/>
    <w:rsid w:val="00CF2173"/>
    <w:rsid w:val="00D91405"/>
    <w:rsid w:val="00DB7350"/>
    <w:rsid w:val="00E02815"/>
    <w:rsid w:val="00EB0C20"/>
    <w:rsid w:val="00FA3FE2"/>
    <w:rsid w:val="00FE1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aliases w:val=" Znak"/>
    <w:link w:val="a"/>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uiPriority w:val="99"/>
    <w:rsid w:val="00A95EE9"/>
    <w:pPr>
      <w:spacing w:before="100" w:beforeAutospacing="1" w:after="100" w:afterAutospacing="1"/>
    </w:pPr>
  </w:style>
  <w:style w:type="character" w:styleId="Pogrubienie">
    <w:name w:val="Strong"/>
    <w:basedOn w:val="Domylnaczcionkaakapitu"/>
    <w:qFormat/>
    <w:rsid w:val="00A95EE9"/>
    <w:rPr>
      <w:b/>
      <w:bCs/>
    </w:rPr>
  </w:style>
  <w:style w:type="paragraph" w:styleId="Tekstpodstawowy">
    <w:name w:val="Body Text"/>
    <w:basedOn w:val="Normalny"/>
    <w:rsid w:val="00A95EE9"/>
    <w:pPr>
      <w:jc w:val="center"/>
    </w:pPr>
    <w:rPr>
      <w:rFonts w:ascii="Arial" w:hAnsi="Arial" w:cs="Arial"/>
      <w:sz w:val="22"/>
      <w:szCs w:val="22"/>
    </w:rPr>
  </w:style>
  <w:style w:type="paragraph" w:styleId="Nagwek">
    <w:name w:val="header"/>
    <w:basedOn w:val="Normalny"/>
    <w:rsid w:val="00A95EE9"/>
    <w:pPr>
      <w:tabs>
        <w:tab w:val="center" w:pos="4536"/>
        <w:tab w:val="right" w:pos="9072"/>
      </w:tabs>
      <w:suppressAutoHyphens/>
    </w:pPr>
    <w:rPr>
      <w:lang w:eastAsia="ar-SA"/>
    </w:rPr>
  </w:style>
  <w:style w:type="paragraph" w:styleId="Tekstprzypisudolnego">
    <w:name w:val="footnote text"/>
    <w:basedOn w:val="Normalny"/>
    <w:semiHidden/>
    <w:rsid w:val="00A95EE9"/>
    <w:pPr>
      <w:suppressAutoHyphens/>
    </w:pPr>
    <w:rPr>
      <w:sz w:val="20"/>
      <w:szCs w:val="20"/>
      <w:lang w:eastAsia="ar-SA"/>
    </w:rPr>
  </w:style>
  <w:style w:type="paragraph" w:styleId="Tytu">
    <w:name w:val="Title"/>
    <w:basedOn w:val="Normalny"/>
    <w:next w:val="Podtytu"/>
    <w:qFormat/>
    <w:rsid w:val="00281088"/>
    <w:pPr>
      <w:widowControl w:val="0"/>
      <w:suppressAutoHyphens/>
      <w:jc w:val="center"/>
    </w:pPr>
    <w:rPr>
      <w:rFonts w:eastAsia="Tahoma"/>
      <w:b/>
      <w:bCs/>
      <w:szCs w:val="20"/>
      <w:lang/>
    </w:rPr>
  </w:style>
  <w:style w:type="paragraph" w:styleId="Podtytu">
    <w:name w:val="Subtitle"/>
    <w:basedOn w:val="Normalny"/>
    <w:qFormat/>
    <w:rsid w:val="00281088"/>
    <w:pPr>
      <w:spacing w:after="60"/>
      <w:jc w:val="center"/>
      <w:outlineLvl w:val="1"/>
    </w:pPr>
    <w:rPr>
      <w:rFonts w:ascii="Arial" w:hAnsi="Arial" w:cs="Arial"/>
    </w:rPr>
  </w:style>
  <w:style w:type="paragraph" w:customStyle="1" w:styleId="a">
    <w:basedOn w:val="Normalny"/>
    <w:link w:val="Domylnaczcionkaakapitu"/>
    <w:rsid w:val="002171B1"/>
  </w:style>
  <w:style w:type="paragraph" w:customStyle="1" w:styleId="Normal">
    <w:name w:val="Normal"/>
    <w:basedOn w:val="Normalny"/>
    <w:rsid w:val="002171B1"/>
    <w:pPr>
      <w:suppressAutoHyphens/>
      <w:autoSpaceDE w:val="0"/>
    </w:pPr>
    <w:rPr>
      <w:lang w:eastAsia="ar-SA"/>
    </w:rPr>
  </w:style>
  <w:style w:type="paragraph" w:customStyle="1" w:styleId="Znak1">
    <w:name w:val="Znak1"/>
    <w:basedOn w:val="Normalny"/>
    <w:rsid w:val="00053733"/>
  </w:style>
  <w:style w:type="paragraph" w:styleId="Tekstdymka">
    <w:name w:val="Balloon Text"/>
    <w:basedOn w:val="Normalny"/>
    <w:semiHidden/>
    <w:rsid w:val="00D91405"/>
    <w:rPr>
      <w:rFonts w:ascii="Tahoma" w:hAnsi="Tahoma" w:cs="Tahoma"/>
      <w:sz w:val="16"/>
      <w:szCs w:val="16"/>
    </w:rPr>
  </w:style>
  <w:style w:type="paragraph" w:customStyle="1" w:styleId="ZnakZnak">
    <w:name w:val=" Znak Znak"/>
    <w:basedOn w:val="Normalny"/>
    <w:rsid w:val="00576A1B"/>
    <w:rPr>
      <w:rFonts w:ascii="Arial" w:hAnsi="Arial" w:cs="Arial"/>
    </w:rPr>
  </w:style>
  <w:style w:type="paragraph" w:customStyle="1" w:styleId="ZnakZnak1">
    <w:name w:val=" Znak Znak1"/>
    <w:basedOn w:val="Normalny"/>
    <w:rsid w:val="004B06BD"/>
    <w:rPr>
      <w:rFonts w:ascii="Arial" w:hAnsi="Arial" w:cs="Arial"/>
    </w:rPr>
  </w:style>
  <w:style w:type="paragraph" w:customStyle="1" w:styleId="ZnakZnakZnakZnakZnak">
    <w:name w:val=" Znak Znak Znak Znak Znak"/>
    <w:basedOn w:val="Normalny"/>
    <w:rsid w:val="0036440A"/>
  </w:style>
  <w:style w:type="character" w:styleId="Hipercze">
    <w:name w:val="Hyperlink"/>
    <w:basedOn w:val="Domylnaczcionkaakapitu"/>
    <w:uiPriority w:val="99"/>
    <w:semiHidden/>
    <w:unhideWhenUsed/>
    <w:rsid w:val="00DB7350"/>
    <w:rPr>
      <w:color w:val="0000FF"/>
      <w:u w:val="single"/>
    </w:rPr>
  </w:style>
</w:styles>
</file>

<file path=word/webSettings.xml><?xml version="1.0" encoding="utf-8"?>
<w:webSettings xmlns:r="http://schemas.openxmlformats.org/officeDocument/2006/relationships" xmlns:w="http://schemas.openxmlformats.org/wordprocessingml/2006/main">
  <w:divs>
    <w:div w:id="379524531">
      <w:bodyDiv w:val="1"/>
      <w:marLeft w:val="0"/>
      <w:marRight w:val="0"/>
      <w:marTop w:val="0"/>
      <w:marBottom w:val="0"/>
      <w:divBdr>
        <w:top w:val="none" w:sz="0" w:space="0" w:color="auto"/>
        <w:left w:val="none" w:sz="0" w:space="0" w:color="auto"/>
        <w:bottom w:val="none" w:sz="0" w:space="0" w:color="auto"/>
        <w:right w:val="none" w:sz="0" w:space="0" w:color="auto"/>
      </w:divBdr>
      <w:divsChild>
        <w:div w:id="1043863778">
          <w:marLeft w:val="0"/>
          <w:marRight w:val="0"/>
          <w:marTop w:val="0"/>
          <w:marBottom w:val="0"/>
          <w:divBdr>
            <w:top w:val="none" w:sz="0" w:space="0" w:color="auto"/>
            <w:left w:val="none" w:sz="0" w:space="0" w:color="auto"/>
            <w:bottom w:val="none" w:sz="0" w:space="0" w:color="auto"/>
            <w:right w:val="none" w:sz="0" w:space="0" w:color="auto"/>
          </w:divBdr>
          <w:divsChild>
            <w:div w:id="979117037">
              <w:marLeft w:val="0"/>
              <w:marRight w:val="0"/>
              <w:marTop w:val="0"/>
              <w:marBottom w:val="0"/>
              <w:divBdr>
                <w:top w:val="none" w:sz="0" w:space="0" w:color="auto"/>
                <w:left w:val="none" w:sz="0" w:space="0" w:color="auto"/>
                <w:bottom w:val="none" w:sz="0" w:space="0" w:color="auto"/>
                <w:right w:val="none" w:sz="0" w:space="0" w:color="auto"/>
              </w:divBdr>
              <w:divsChild>
                <w:div w:id="1677685779">
                  <w:marLeft w:val="0"/>
                  <w:marRight w:val="0"/>
                  <w:marTop w:val="0"/>
                  <w:marBottom w:val="0"/>
                  <w:divBdr>
                    <w:top w:val="none" w:sz="0" w:space="0" w:color="auto"/>
                    <w:left w:val="none" w:sz="0" w:space="0" w:color="auto"/>
                    <w:bottom w:val="none" w:sz="0" w:space="0" w:color="auto"/>
                    <w:right w:val="none" w:sz="0" w:space="0" w:color="auto"/>
                  </w:divBdr>
                  <w:divsChild>
                    <w:div w:id="670134575">
                      <w:marLeft w:val="0"/>
                      <w:marRight w:val="0"/>
                      <w:marTop w:val="0"/>
                      <w:marBottom w:val="0"/>
                      <w:divBdr>
                        <w:top w:val="none" w:sz="0" w:space="0" w:color="auto"/>
                        <w:left w:val="none" w:sz="0" w:space="0" w:color="auto"/>
                        <w:bottom w:val="none" w:sz="0" w:space="0" w:color="auto"/>
                        <w:right w:val="none" w:sz="0" w:space="0" w:color="auto"/>
                      </w:divBdr>
                    </w:div>
                    <w:div w:id="852232866">
                      <w:marLeft w:val="0"/>
                      <w:marRight w:val="0"/>
                      <w:marTop w:val="0"/>
                      <w:marBottom w:val="0"/>
                      <w:divBdr>
                        <w:top w:val="none" w:sz="0" w:space="0" w:color="auto"/>
                        <w:left w:val="none" w:sz="0" w:space="0" w:color="auto"/>
                        <w:bottom w:val="none" w:sz="0" w:space="0" w:color="auto"/>
                        <w:right w:val="none" w:sz="0" w:space="0" w:color="auto"/>
                      </w:divBdr>
                    </w:div>
                    <w:div w:id="5139301">
                      <w:marLeft w:val="0"/>
                      <w:marRight w:val="0"/>
                      <w:marTop w:val="0"/>
                      <w:marBottom w:val="0"/>
                      <w:divBdr>
                        <w:top w:val="none" w:sz="0" w:space="0" w:color="auto"/>
                        <w:left w:val="none" w:sz="0" w:space="0" w:color="auto"/>
                        <w:bottom w:val="none" w:sz="0" w:space="0" w:color="auto"/>
                        <w:right w:val="none" w:sz="0" w:space="0" w:color="auto"/>
                      </w:divBdr>
                    </w:div>
                    <w:div w:id="1032145098">
                      <w:marLeft w:val="0"/>
                      <w:marRight w:val="0"/>
                      <w:marTop w:val="0"/>
                      <w:marBottom w:val="0"/>
                      <w:divBdr>
                        <w:top w:val="none" w:sz="0" w:space="0" w:color="auto"/>
                        <w:left w:val="none" w:sz="0" w:space="0" w:color="auto"/>
                        <w:bottom w:val="none" w:sz="0" w:space="0" w:color="auto"/>
                        <w:right w:val="none" w:sz="0" w:space="0" w:color="auto"/>
                      </w:divBdr>
                      <w:divsChild>
                        <w:div w:id="443236988">
                          <w:marLeft w:val="0"/>
                          <w:marRight w:val="0"/>
                          <w:marTop w:val="0"/>
                          <w:marBottom w:val="0"/>
                          <w:divBdr>
                            <w:top w:val="none" w:sz="0" w:space="0" w:color="auto"/>
                            <w:left w:val="none" w:sz="0" w:space="0" w:color="auto"/>
                            <w:bottom w:val="none" w:sz="0" w:space="0" w:color="auto"/>
                            <w:right w:val="none" w:sz="0" w:space="0" w:color="auto"/>
                          </w:divBdr>
                        </w:div>
                      </w:divsChild>
                    </w:div>
                    <w:div w:id="1941521710">
                      <w:marLeft w:val="0"/>
                      <w:marRight w:val="0"/>
                      <w:marTop w:val="0"/>
                      <w:marBottom w:val="0"/>
                      <w:divBdr>
                        <w:top w:val="none" w:sz="0" w:space="0" w:color="auto"/>
                        <w:left w:val="none" w:sz="0" w:space="0" w:color="auto"/>
                        <w:bottom w:val="none" w:sz="0" w:space="0" w:color="auto"/>
                        <w:right w:val="none" w:sz="0" w:space="0" w:color="auto"/>
                      </w:divBdr>
                      <w:divsChild>
                        <w:div w:id="2018850769">
                          <w:marLeft w:val="0"/>
                          <w:marRight w:val="0"/>
                          <w:marTop w:val="0"/>
                          <w:marBottom w:val="0"/>
                          <w:divBdr>
                            <w:top w:val="none" w:sz="0" w:space="0" w:color="auto"/>
                            <w:left w:val="none" w:sz="0" w:space="0" w:color="auto"/>
                            <w:bottom w:val="none" w:sz="0" w:space="0" w:color="auto"/>
                            <w:right w:val="none" w:sz="0" w:space="0" w:color="auto"/>
                          </w:divBdr>
                        </w:div>
                      </w:divsChild>
                    </w:div>
                    <w:div w:id="585529443">
                      <w:marLeft w:val="0"/>
                      <w:marRight w:val="0"/>
                      <w:marTop w:val="0"/>
                      <w:marBottom w:val="0"/>
                      <w:divBdr>
                        <w:top w:val="none" w:sz="0" w:space="0" w:color="auto"/>
                        <w:left w:val="none" w:sz="0" w:space="0" w:color="auto"/>
                        <w:bottom w:val="none" w:sz="0" w:space="0" w:color="auto"/>
                        <w:right w:val="none" w:sz="0" w:space="0" w:color="auto"/>
                      </w:divBdr>
                      <w:divsChild>
                        <w:div w:id="61681661">
                          <w:marLeft w:val="0"/>
                          <w:marRight w:val="0"/>
                          <w:marTop w:val="0"/>
                          <w:marBottom w:val="0"/>
                          <w:divBdr>
                            <w:top w:val="none" w:sz="0" w:space="0" w:color="auto"/>
                            <w:left w:val="none" w:sz="0" w:space="0" w:color="auto"/>
                            <w:bottom w:val="none" w:sz="0" w:space="0" w:color="auto"/>
                            <w:right w:val="none" w:sz="0" w:space="0" w:color="auto"/>
                          </w:divBdr>
                        </w:div>
                        <w:div w:id="34085618">
                          <w:marLeft w:val="0"/>
                          <w:marRight w:val="0"/>
                          <w:marTop w:val="0"/>
                          <w:marBottom w:val="0"/>
                          <w:divBdr>
                            <w:top w:val="none" w:sz="0" w:space="0" w:color="auto"/>
                            <w:left w:val="none" w:sz="0" w:space="0" w:color="auto"/>
                            <w:bottom w:val="none" w:sz="0" w:space="0" w:color="auto"/>
                            <w:right w:val="none" w:sz="0" w:space="0" w:color="auto"/>
                          </w:divBdr>
                        </w:div>
                        <w:div w:id="1195073170">
                          <w:marLeft w:val="0"/>
                          <w:marRight w:val="0"/>
                          <w:marTop w:val="0"/>
                          <w:marBottom w:val="0"/>
                          <w:divBdr>
                            <w:top w:val="none" w:sz="0" w:space="0" w:color="auto"/>
                            <w:left w:val="none" w:sz="0" w:space="0" w:color="auto"/>
                            <w:bottom w:val="none" w:sz="0" w:space="0" w:color="auto"/>
                            <w:right w:val="none" w:sz="0" w:space="0" w:color="auto"/>
                          </w:divBdr>
                        </w:div>
                        <w:div w:id="825782995">
                          <w:marLeft w:val="0"/>
                          <w:marRight w:val="0"/>
                          <w:marTop w:val="0"/>
                          <w:marBottom w:val="0"/>
                          <w:divBdr>
                            <w:top w:val="none" w:sz="0" w:space="0" w:color="auto"/>
                            <w:left w:val="none" w:sz="0" w:space="0" w:color="auto"/>
                            <w:bottom w:val="none" w:sz="0" w:space="0" w:color="auto"/>
                            <w:right w:val="none" w:sz="0" w:space="0" w:color="auto"/>
                          </w:divBdr>
                        </w:div>
                      </w:divsChild>
                    </w:div>
                    <w:div w:id="1315330220">
                      <w:marLeft w:val="0"/>
                      <w:marRight w:val="0"/>
                      <w:marTop w:val="0"/>
                      <w:marBottom w:val="0"/>
                      <w:divBdr>
                        <w:top w:val="none" w:sz="0" w:space="0" w:color="auto"/>
                        <w:left w:val="none" w:sz="0" w:space="0" w:color="auto"/>
                        <w:bottom w:val="none" w:sz="0" w:space="0" w:color="auto"/>
                        <w:right w:val="none" w:sz="0" w:space="0" w:color="auto"/>
                      </w:divBdr>
                      <w:divsChild>
                        <w:div w:id="320743802">
                          <w:marLeft w:val="0"/>
                          <w:marRight w:val="0"/>
                          <w:marTop w:val="0"/>
                          <w:marBottom w:val="0"/>
                          <w:divBdr>
                            <w:top w:val="none" w:sz="0" w:space="0" w:color="auto"/>
                            <w:left w:val="none" w:sz="0" w:space="0" w:color="auto"/>
                            <w:bottom w:val="none" w:sz="0" w:space="0" w:color="auto"/>
                            <w:right w:val="none" w:sz="0" w:space="0" w:color="auto"/>
                          </w:divBdr>
                        </w:div>
                        <w:div w:id="886725559">
                          <w:marLeft w:val="0"/>
                          <w:marRight w:val="0"/>
                          <w:marTop w:val="0"/>
                          <w:marBottom w:val="0"/>
                          <w:divBdr>
                            <w:top w:val="none" w:sz="0" w:space="0" w:color="auto"/>
                            <w:left w:val="none" w:sz="0" w:space="0" w:color="auto"/>
                            <w:bottom w:val="none" w:sz="0" w:space="0" w:color="auto"/>
                            <w:right w:val="none" w:sz="0" w:space="0" w:color="auto"/>
                          </w:divBdr>
                        </w:div>
                        <w:div w:id="256255423">
                          <w:marLeft w:val="0"/>
                          <w:marRight w:val="0"/>
                          <w:marTop w:val="0"/>
                          <w:marBottom w:val="0"/>
                          <w:divBdr>
                            <w:top w:val="none" w:sz="0" w:space="0" w:color="auto"/>
                            <w:left w:val="none" w:sz="0" w:space="0" w:color="auto"/>
                            <w:bottom w:val="none" w:sz="0" w:space="0" w:color="auto"/>
                            <w:right w:val="none" w:sz="0" w:space="0" w:color="auto"/>
                          </w:divBdr>
                        </w:div>
                        <w:div w:id="539173179">
                          <w:marLeft w:val="0"/>
                          <w:marRight w:val="0"/>
                          <w:marTop w:val="0"/>
                          <w:marBottom w:val="0"/>
                          <w:divBdr>
                            <w:top w:val="none" w:sz="0" w:space="0" w:color="auto"/>
                            <w:left w:val="none" w:sz="0" w:space="0" w:color="auto"/>
                            <w:bottom w:val="none" w:sz="0" w:space="0" w:color="auto"/>
                            <w:right w:val="none" w:sz="0" w:space="0" w:color="auto"/>
                          </w:divBdr>
                        </w:div>
                        <w:div w:id="1398479545">
                          <w:marLeft w:val="0"/>
                          <w:marRight w:val="0"/>
                          <w:marTop w:val="0"/>
                          <w:marBottom w:val="0"/>
                          <w:divBdr>
                            <w:top w:val="none" w:sz="0" w:space="0" w:color="auto"/>
                            <w:left w:val="none" w:sz="0" w:space="0" w:color="auto"/>
                            <w:bottom w:val="none" w:sz="0" w:space="0" w:color="auto"/>
                            <w:right w:val="none" w:sz="0" w:space="0" w:color="auto"/>
                          </w:divBdr>
                        </w:div>
                        <w:div w:id="1158114719">
                          <w:marLeft w:val="0"/>
                          <w:marRight w:val="0"/>
                          <w:marTop w:val="0"/>
                          <w:marBottom w:val="0"/>
                          <w:divBdr>
                            <w:top w:val="none" w:sz="0" w:space="0" w:color="auto"/>
                            <w:left w:val="none" w:sz="0" w:space="0" w:color="auto"/>
                            <w:bottom w:val="none" w:sz="0" w:space="0" w:color="auto"/>
                            <w:right w:val="none" w:sz="0" w:space="0" w:color="auto"/>
                          </w:divBdr>
                        </w:div>
                        <w:div w:id="478964208">
                          <w:marLeft w:val="0"/>
                          <w:marRight w:val="0"/>
                          <w:marTop w:val="0"/>
                          <w:marBottom w:val="0"/>
                          <w:divBdr>
                            <w:top w:val="none" w:sz="0" w:space="0" w:color="auto"/>
                            <w:left w:val="none" w:sz="0" w:space="0" w:color="auto"/>
                            <w:bottom w:val="none" w:sz="0" w:space="0" w:color="auto"/>
                            <w:right w:val="none" w:sz="0" w:space="0" w:color="auto"/>
                          </w:divBdr>
                        </w:div>
                      </w:divsChild>
                    </w:div>
                    <w:div w:id="1021659875">
                      <w:marLeft w:val="0"/>
                      <w:marRight w:val="0"/>
                      <w:marTop w:val="0"/>
                      <w:marBottom w:val="0"/>
                      <w:divBdr>
                        <w:top w:val="none" w:sz="0" w:space="0" w:color="auto"/>
                        <w:left w:val="none" w:sz="0" w:space="0" w:color="auto"/>
                        <w:bottom w:val="none" w:sz="0" w:space="0" w:color="auto"/>
                        <w:right w:val="none" w:sz="0" w:space="0" w:color="auto"/>
                      </w:divBdr>
                      <w:divsChild>
                        <w:div w:id="1461221223">
                          <w:marLeft w:val="0"/>
                          <w:marRight w:val="0"/>
                          <w:marTop w:val="0"/>
                          <w:marBottom w:val="0"/>
                          <w:divBdr>
                            <w:top w:val="none" w:sz="0" w:space="0" w:color="auto"/>
                            <w:left w:val="none" w:sz="0" w:space="0" w:color="auto"/>
                            <w:bottom w:val="none" w:sz="0" w:space="0" w:color="auto"/>
                            <w:right w:val="none" w:sz="0" w:space="0" w:color="auto"/>
                          </w:divBdr>
                        </w:div>
                        <w:div w:id="1427265812">
                          <w:marLeft w:val="0"/>
                          <w:marRight w:val="0"/>
                          <w:marTop w:val="0"/>
                          <w:marBottom w:val="0"/>
                          <w:divBdr>
                            <w:top w:val="none" w:sz="0" w:space="0" w:color="auto"/>
                            <w:left w:val="none" w:sz="0" w:space="0" w:color="auto"/>
                            <w:bottom w:val="none" w:sz="0" w:space="0" w:color="auto"/>
                            <w:right w:val="none" w:sz="0" w:space="0" w:color="auto"/>
                          </w:divBdr>
                        </w:div>
                        <w:div w:id="1675525163">
                          <w:marLeft w:val="0"/>
                          <w:marRight w:val="0"/>
                          <w:marTop w:val="0"/>
                          <w:marBottom w:val="0"/>
                          <w:divBdr>
                            <w:top w:val="none" w:sz="0" w:space="0" w:color="auto"/>
                            <w:left w:val="none" w:sz="0" w:space="0" w:color="auto"/>
                            <w:bottom w:val="none" w:sz="0" w:space="0" w:color="auto"/>
                            <w:right w:val="none" w:sz="0" w:space="0" w:color="auto"/>
                          </w:divBdr>
                        </w:div>
                      </w:divsChild>
                    </w:div>
                    <w:div w:id="1705406360">
                      <w:marLeft w:val="0"/>
                      <w:marRight w:val="0"/>
                      <w:marTop w:val="0"/>
                      <w:marBottom w:val="0"/>
                      <w:divBdr>
                        <w:top w:val="none" w:sz="0" w:space="0" w:color="auto"/>
                        <w:left w:val="none" w:sz="0" w:space="0" w:color="auto"/>
                        <w:bottom w:val="none" w:sz="0" w:space="0" w:color="auto"/>
                        <w:right w:val="none" w:sz="0" w:space="0" w:color="auto"/>
                      </w:divBdr>
                      <w:divsChild>
                        <w:div w:id="343630882">
                          <w:marLeft w:val="0"/>
                          <w:marRight w:val="0"/>
                          <w:marTop w:val="0"/>
                          <w:marBottom w:val="0"/>
                          <w:divBdr>
                            <w:top w:val="none" w:sz="0" w:space="0" w:color="auto"/>
                            <w:left w:val="none" w:sz="0" w:space="0" w:color="auto"/>
                            <w:bottom w:val="none" w:sz="0" w:space="0" w:color="auto"/>
                            <w:right w:val="none" w:sz="0" w:space="0" w:color="auto"/>
                          </w:divBdr>
                        </w:div>
                        <w:div w:id="460655028">
                          <w:marLeft w:val="0"/>
                          <w:marRight w:val="0"/>
                          <w:marTop w:val="0"/>
                          <w:marBottom w:val="0"/>
                          <w:divBdr>
                            <w:top w:val="none" w:sz="0" w:space="0" w:color="auto"/>
                            <w:left w:val="none" w:sz="0" w:space="0" w:color="auto"/>
                            <w:bottom w:val="none" w:sz="0" w:space="0" w:color="auto"/>
                            <w:right w:val="none" w:sz="0" w:space="0" w:color="auto"/>
                          </w:divBdr>
                        </w:div>
                        <w:div w:id="1298728480">
                          <w:marLeft w:val="0"/>
                          <w:marRight w:val="0"/>
                          <w:marTop w:val="0"/>
                          <w:marBottom w:val="0"/>
                          <w:divBdr>
                            <w:top w:val="none" w:sz="0" w:space="0" w:color="auto"/>
                            <w:left w:val="none" w:sz="0" w:space="0" w:color="auto"/>
                            <w:bottom w:val="none" w:sz="0" w:space="0" w:color="auto"/>
                            <w:right w:val="none" w:sz="0" w:space="0" w:color="auto"/>
                          </w:divBdr>
                        </w:div>
                        <w:div w:id="2093432878">
                          <w:marLeft w:val="0"/>
                          <w:marRight w:val="0"/>
                          <w:marTop w:val="0"/>
                          <w:marBottom w:val="0"/>
                          <w:divBdr>
                            <w:top w:val="none" w:sz="0" w:space="0" w:color="auto"/>
                            <w:left w:val="none" w:sz="0" w:space="0" w:color="auto"/>
                            <w:bottom w:val="none" w:sz="0" w:space="0" w:color="auto"/>
                            <w:right w:val="none" w:sz="0" w:space="0" w:color="auto"/>
                          </w:divBdr>
                        </w:div>
                        <w:div w:id="1031295868">
                          <w:marLeft w:val="0"/>
                          <w:marRight w:val="0"/>
                          <w:marTop w:val="0"/>
                          <w:marBottom w:val="0"/>
                          <w:divBdr>
                            <w:top w:val="none" w:sz="0" w:space="0" w:color="auto"/>
                            <w:left w:val="none" w:sz="0" w:space="0" w:color="auto"/>
                            <w:bottom w:val="none" w:sz="0" w:space="0" w:color="auto"/>
                            <w:right w:val="none" w:sz="0" w:space="0" w:color="auto"/>
                          </w:divBdr>
                        </w:div>
                      </w:divsChild>
                    </w:div>
                    <w:div w:id="1097214468">
                      <w:marLeft w:val="0"/>
                      <w:marRight w:val="0"/>
                      <w:marTop w:val="0"/>
                      <w:marBottom w:val="0"/>
                      <w:divBdr>
                        <w:top w:val="none" w:sz="0" w:space="0" w:color="auto"/>
                        <w:left w:val="none" w:sz="0" w:space="0" w:color="auto"/>
                        <w:bottom w:val="none" w:sz="0" w:space="0" w:color="auto"/>
                        <w:right w:val="none" w:sz="0" w:space="0" w:color="auto"/>
                      </w:divBdr>
                      <w:divsChild>
                        <w:div w:id="1218782619">
                          <w:marLeft w:val="0"/>
                          <w:marRight w:val="0"/>
                          <w:marTop w:val="0"/>
                          <w:marBottom w:val="0"/>
                          <w:divBdr>
                            <w:top w:val="none" w:sz="0" w:space="0" w:color="auto"/>
                            <w:left w:val="none" w:sz="0" w:space="0" w:color="auto"/>
                            <w:bottom w:val="none" w:sz="0" w:space="0" w:color="auto"/>
                            <w:right w:val="none" w:sz="0" w:space="0" w:color="auto"/>
                          </w:divBdr>
                        </w:div>
                        <w:div w:id="1083337246">
                          <w:marLeft w:val="0"/>
                          <w:marRight w:val="0"/>
                          <w:marTop w:val="0"/>
                          <w:marBottom w:val="0"/>
                          <w:divBdr>
                            <w:top w:val="none" w:sz="0" w:space="0" w:color="auto"/>
                            <w:left w:val="none" w:sz="0" w:space="0" w:color="auto"/>
                            <w:bottom w:val="none" w:sz="0" w:space="0" w:color="auto"/>
                            <w:right w:val="none" w:sz="0" w:space="0" w:color="auto"/>
                          </w:divBdr>
                        </w:div>
                        <w:div w:id="849946946">
                          <w:marLeft w:val="0"/>
                          <w:marRight w:val="0"/>
                          <w:marTop w:val="0"/>
                          <w:marBottom w:val="0"/>
                          <w:divBdr>
                            <w:top w:val="none" w:sz="0" w:space="0" w:color="auto"/>
                            <w:left w:val="none" w:sz="0" w:space="0" w:color="auto"/>
                            <w:bottom w:val="none" w:sz="0" w:space="0" w:color="auto"/>
                            <w:right w:val="none" w:sz="0" w:space="0" w:color="auto"/>
                          </w:divBdr>
                        </w:div>
                        <w:div w:id="1546021398">
                          <w:marLeft w:val="0"/>
                          <w:marRight w:val="0"/>
                          <w:marTop w:val="0"/>
                          <w:marBottom w:val="0"/>
                          <w:divBdr>
                            <w:top w:val="none" w:sz="0" w:space="0" w:color="auto"/>
                            <w:left w:val="none" w:sz="0" w:space="0" w:color="auto"/>
                            <w:bottom w:val="none" w:sz="0" w:space="0" w:color="auto"/>
                            <w:right w:val="none" w:sz="0" w:space="0" w:color="auto"/>
                          </w:divBdr>
                        </w:div>
                        <w:div w:id="1991052654">
                          <w:marLeft w:val="0"/>
                          <w:marRight w:val="0"/>
                          <w:marTop w:val="0"/>
                          <w:marBottom w:val="0"/>
                          <w:divBdr>
                            <w:top w:val="none" w:sz="0" w:space="0" w:color="auto"/>
                            <w:left w:val="none" w:sz="0" w:space="0" w:color="auto"/>
                            <w:bottom w:val="none" w:sz="0" w:space="0" w:color="auto"/>
                            <w:right w:val="none" w:sz="0" w:space="0" w:color="auto"/>
                          </w:divBdr>
                        </w:div>
                        <w:div w:id="1011373264">
                          <w:marLeft w:val="0"/>
                          <w:marRight w:val="0"/>
                          <w:marTop w:val="0"/>
                          <w:marBottom w:val="0"/>
                          <w:divBdr>
                            <w:top w:val="none" w:sz="0" w:space="0" w:color="auto"/>
                            <w:left w:val="none" w:sz="0" w:space="0" w:color="auto"/>
                            <w:bottom w:val="none" w:sz="0" w:space="0" w:color="auto"/>
                            <w:right w:val="none" w:sz="0" w:space="0" w:color="auto"/>
                          </w:divBdr>
                        </w:div>
                        <w:div w:id="1260330179">
                          <w:marLeft w:val="0"/>
                          <w:marRight w:val="0"/>
                          <w:marTop w:val="0"/>
                          <w:marBottom w:val="0"/>
                          <w:divBdr>
                            <w:top w:val="none" w:sz="0" w:space="0" w:color="auto"/>
                            <w:left w:val="none" w:sz="0" w:space="0" w:color="auto"/>
                            <w:bottom w:val="none" w:sz="0" w:space="0" w:color="auto"/>
                            <w:right w:val="none" w:sz="0" w:space="0" w:color="auto"/>
                          </w:divBdr>
                        </w:div>
                        <w:div w:id="1925872702">
                          <w:marLeft w:val="0"/>
                          <w:marRight w:val="0"/>
                          <w:marTop w:val="0"/>
                          <w:marBottom w:val="0"/>
                          <w:divBdr>
                            <w:top w:val="none" w:sz="0" w:space="0" w:color="auto"/>
                            <w:left w:val="none" w:sz="0" w:space="0" w:color="auto"/>
                            <w:bottom w:val="none" w:sz="0" w:space="0" w:color="auto"/>
                            <w:right w:val="none" w:sz="0" w:space="0" w:color="auto"/>
                          </w:divBdr>
                        </w:div>
                        <w:div w:id="311495028">
                          <w:marLeft w:val="0"/>
                          <w:marRight w:val="0"/>
                          <w:marTop w:val="0"/>
                          <w:marBottom w:val="0"/>
                          <w:divBdr>
                            <w:top w:val="none" w:sz="0" w:space="0" w:color="auto"/>
                            <w:left w:val="none" w:sz="0" w:space="0" w:color="auto"/>
                            <w:bottom w:val="none" w:sz="0" w:space="0" w:color="auto"/>
                            <w:right w:val="none" w:sz="0" w:space="0" w:color="auto"/>
                          </w:divBdr>
                        </w:div>
                      </w:divsChild>
                    </w:div>
                    <w:div w:id="954680420">
                      <w:marLeft w:val="0"/>
                      <w:marRight w:val="0"/>
                      <w:marTop w:val="0"/>
                      <w:marBottom w:val="0"/>
                      <w:divBdr>
                        <w:top w:val="none" w:sz="0" w:space="0" w:color="auto"/>
                        <w:left w:val="none" w:sz="0" w:space="0" w:color="auto"/>
                        <w:bottom w:val="none" w:sz="0" w:space="0" w:color="auto"/>
                        <w:right w:val="none" w:sz="0" w:space="0" w:color="auto"/>
                      </w:divBdr>
                      <w:divsChild>
                        <w:div w:id="1795056198">
                          <w:marLeft w:val="0"/>
                          <w:marRight w:val="0"/>
                          <w:marTop w:val="0"/>
                          <w:marBottom w:val="0"/>
                          <w:divBdr>
                            <w:top w:val="none" w:sz="0" w:space="0" w:color="auto"/>
                            <w:left w:val="none" w:sz="0" w:space="0" w:color="auto"/>
                            <w:bottom w:val="none" w:sz="0" w:space="0" w:color="auto"/>
                            <w:right w:val="none" w:sz="0" w:space="0" w:color="auto"/>
                          </w:divBdr>
                          <w:divsChild>
                            <w:div w:id="172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434">
                      <w:marLeft w:val="0"/>
                      <w:marRight w:val="0"/>
                      <w:marTop w:val="0"/>
                      <w:marBottom w:val="0"/>
                      <w:divBdr>
                        <w:top w:val="none" w:sz="0" w:space="0" w:color="auto"/>
                        <w:left w:val="none" w:sz="0" w:space="0" w:color="auto"/>
                        <w:bottom w:val="none" w:sz="0" w:space="0" w:color="auto"/>
                        <w:right w:val="none" w:sz="0" w:space="0" w:color="auto"/>
                      </w:divBdr>
                      <w:divsChild>
                        <w:div w:id="1870482278">
                          <w:marLeft w:val="0"/>
                          <w:marRight w:val="0"/>
                          <w:marTop w:val="0"/>
                          <w:marBottom w:val="0"/>
                          <w:divBdr>
                            <w:top w:val="none" w:sz="0" w:space="0" w:color="auto"/>
                            <w:left w:val="none" w:sz="0" w:space="0" w:color="auto"/>
                            <w:bottom w:val="none" w:sz="0" w:space="0" w:color="auto"/>
                            <w:right w:val="none" w:sz="0" w:space="0" w:color="auto"/>
                          </w:divBdr>
                          <w:divsChild>
                            <w:div w:id="14338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73">
                      <w:marLeft w:val="0"/>
                      <w:marRight w:val="0"/>
                      <w:marTop w:val="0"/>
                      <w:marBottom w:val="0"/>
                      <w:divBdr>
                        <w:top w:val="none" w:sz="0" w:space="0" w:color="auto"/>
                        <w:left w:val="none" w:sz="0" w:space="0" w:color="auto"/>
                        <w:bottom w:val="none" w:sz="0" w:space="0" w:color="auto"/>
                        <w:right w:val="none" w:sz="0" w:space="0" w:color="auto"/>
                      </w:divBdr>
                      <w:divsChild>
                        <w:div w:id="187305599">
                          <w:marLeft w:val="0"/>
                          <w:marRight w:val="0"/>
                          <w:marTop w:val="0"/>
                          <w:marBottom w:val="0"/>
                          <w:divBdr>
                            <w:top w:val="none" w:sz="0" w:space="0" w:color="auto"/>
                            <w:left w:val="none" w:sz="0" w:space="0" w:color="auto"/>
                            <w:bottom w:val="none" w:sz="0" w:space="0" w:color="auto"/>
                            <w:right w:val="none" w:sz="0" w:space="0" w:color="auto"/>
                          </w:divBdr>
                          <w:divsChild>
                            <w:div w:id="3816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7648">
                      <w:marLeft w:val="0"/>
                      <w:marRight w:val="0"/>
                      <w:marTop w:val="0"/>
                      <w:marBottom w:val="0"/>
                      <w:divBdr>
                        <w:top w:val="none" w:sz="0" w:space="0" w:color="auto"/>
                        <w:left w:val="none" w:sz="0" w:space="0" w:color="auto"/>
                        <w:bottom w:val="none" w:sz="0" w:space="0" w:color="auto"/>
                        <w:right w:val="none" w:sz="0" w:space="0" w:color="auto"/>
                      </w:divBdr>
                      <w:divsChild>
                        <w:div w:id="415396443">
                          <w:marLeft w:val="0"/>
                          <w:marRight w:val="0"/>
                          <w:marTop w:val="0"/>
                          <w:marBottom w:val="0"/>
                          <w:divBdr>
                            <w:top w:val="none" w:sz="0" w:space="0" w:color="auto"/>
                            <w:left w:val="none" w:sz="0" w:space="0" w:color="auto"/>
                            <w:bottom w:val="none" w:sz="0" w:space="0" w:color="auto"/>
                            <w:right w:val="none" w:sz="0" w:space="0" w:color="auto"/>
                          </w:divBdr>
                          <w:divsChild>
                            <w:div w:id="1638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13528">
      <w:bodyDiv w:val="1"/>
      <w:marLeft w:val="0"/>
      <w:marRight w:val="0"/>
      <w:marTop w:val="0"/>
      <w:marBottom w:val="0"/>
      <w:divBdr>
        <w:top w:val="none" w:sz="0" w:space="0" w:color="auto"/>
        <w:left w:val="none" w:sz="0" w:space="0" w:color="auto"/>
        <w:bottom w:val="none" w:sz="0" w:space="0" w:color="auto"/>
        <w:right w:val="none" w:sz="0" w:space="0" w:color="auto"/>
      </w:divBdr>
    </w:div>
    <w:div w:id="1172794063">
      <w:bodyDiv w:val="1"/>
      <w:marLeft w:val="0"/>
      <w:marRight w:val="0"/>
      <w:marTop w:val="0"/>
      <w:marBottom w:val="0"/>
      <w:divBdr>
        <w:top w:val="none" w:sz="0" w:space="0" w:color="auto"/>
        <w:left w:val="none" w:sz="0" w:space="0" w:color="auto"/>
        <w:bottom w:val="none" w:sz="0" w:space="0" w:color="auto"/>
        <w:right w:val="none" w:sz="0" w:space="0" w:color="auto"/>
      </w:divBdr>
    </w:div>
    <w:div w:id="1515264592">
      <w:bodyDiv w:val="1"/>
      <w:marLeft w:val="0"/>
      <w:marRight w:val="0"/>
      <w:marTop w:val="0"/>
      <w:marBottom w:val="0"/>
      <w:divBdr>
        <w:top w:val="none" w:sz="0" w:space="0" w:color="auto"/>
        <w:left w:val="none" w:sz="0" w:space="0" w:color="auto"/>
        <w:bottom w:val="none" w:sz="0" w:space="0" w:color="auto"/>
        <w:right w:val="none" w:sz="0" w:space="0" w:color="auto"/>
      </w:divBdr>
    </w:div>
    <w:div w:id="1851871577">
      <w:bodyDiv w:val="1"/>
      <w:marLeft w:val="0"/>
      <w:marRight w:val="0"/>
      <w:marTop w:val="0"/>
      <w:marBottom w:val="0"/>
      <w:divBdr>
        <w:top w:val="none" w:sz="0" w:space="0" w:color="auto"/>
        <w:left w:val="none" w:sz="0" w:space="0" w:color="auto"/>
        <w:bottom w:val="none" w:sz="0" w:space="0" w:color="auto"/>
        <w:right w:val="none" w:sz="0" w:space="0" w:color="auto"/>
      </w:divBdr>
    </w:div>
    <w:div w:id="20634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z.wodzis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4861</Words>
  <Characters>29167</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Powiatowy Publiczny Zakład Opieki Zdrowotnej w Rydułtowach</vt:lpstr>
    </vt:vector>
  </TitlesOfParts>
  <Company/>
  <LinksUpToDate>false</LinksUpToDate>
  <CharactersWithSpaces>33961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Publiczny Zakład Opieki Zdrowotnej w Rydułtowach</dc:title>
  <dc:creator>StachniukE</dc:creator>
  <cp:lastModifiedBy>User</cp:lastModifiedBy>
  <cp:revision>2</cp:revision>
  <cp:lastPrinted>2015-11-19T07:49:00Z</cp:lastPrinted>
  <dcterms:created xsi:type="dcterms:W3CDTF">2016-12-21T05:22:00Z</dcterms:created>
  <dcterms:modified xsi:type="dcterms:W3CDTF">2016-12-21T05:22:00Z</dcterms:modified>
</cp:coreProperties>
</file>