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CellMar>
          <w:left w:w="70" w:type="dxa"/>
          <w:right w:w="70" w:type="dxa"/>
        </w:tblCellMar>
        <w:tblLook w:val="00A0"/>
      </w:tblPr>
      <w:tblGrid>
        <w:gridCol w:w="780"/>
        <w:gridCol w:w="4885"/>
        <w:gridCol w:w="1560"/>
        <w:gridCol w:w="1837"/>
      </w:tblGrid>
      <w:tr w:rsidR="00F84BD5" w:rsidRPr="000E00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Default="00F84BD5" w:rsidP="001112A3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II </w:t>
            </w:r>
          </w:p>
          <w:p w:rsidR="00F84BD5" w:rsidRDefault="00F84BD5" w:rsidP="00CB17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0E0044" w:rsidRDefault="00F84BD5" w:rsidP="00CB17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0E0044" w:rsidRDefault="00F84BD5" w:rsidP="00CB17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0E0044" w:rsidRDefault="00F84BD5" w:rsidP="00CB17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Aparat EKG      </w:t>
            </w:r>
            <w:r w:rsidRPr="000E0044">
              <w:rPr>
                <w:b/>
                <w:bCs/>
                <w:sz w:val="20"/>
                <w:szCs w:val="20"/>
              </w:rPr>
              <w:t>Parametry wymagane aparatu</w:t>
            </w:r>
          </w:p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0E0044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0E0044">
              <w:rPr>
                <w:b/>
                <w:bCs/>
                <w:sz w:val="20"/>
                <w:szCs w:val="20"/>
              </w:rPr>
              <w:t>Parametry oferowane</w:t>
            </w:r>
            <w:r w:rsidRPr="000E0044">
              <w:rPr>
                <w:b/>
                <w:bCs/>
                <w:sz w:val="20"/>
                <w:szCs w:val="20"/>
              </w:rPr>
              <w:br/>
              <w:t xml:space="preserve">(podać oferowane zakresy parametrów </w:t>
            </w:r>
            <w:r w:rsidRPr="000E0044">
              <w:rPr>
                <w:b/>
                <w:bCs/>
                <w:sz w:val="20"/>
                <w:szCs w:val="20"/>
              </w:rPr>
              <w:br/>
              <w:t>lub opisać funkcje aparatu)</w:t>
            </w: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Aparat 12-kanałowy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Ekran graficzny-dotykowy LCD z możliwością podglądu 12 dowolnych odprowadzeń (oraz informacjami tekstowymi o parametrach zapisu i  wydruku oraz kontakcie każdej elektrody ze skórą)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Wymiar ekranu </w:t>
            </w:r>
            <w:r>
              <w:rPr>
                <w:color w:val="000000"/>
                <w:lang w:eastAsia="pl-PL"/>
              </w:rPr>
              <w:t>min.5,5</w:t>
            </w:r>
            <w:r w:rsidRPr="00CB172C">
              <w:rPr>
                <w:color w:val="000000"/>
                <w:lang w:eastAsia="pl-PL"/>
              </w:rPr>
              <w:t>" ; 118 x 89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TAK,PODAĆ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4.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Wymiary aparatu </w:t>
            </w:r>
            <w:r>
              <w:rPr>
                <w:color w:val="000000"/>
                <w:lang w:eastAsia="pl-PL"/>
              </w:rPr>
              <w:t>max 410x315x130</w:t>
            </w:r>
            <w:r w:rsidRPr="00CB172C">
              <w:rPr>
                <w:color w:val="000000"/>
                <w:lang w:eastAsia="pl-PL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TAK, PODAĆ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5.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Rozdzielczość ekranu </w:t>
            </w:r>
            <w:r>
              <w:rPr>
                <w:color w:val="000000"/>
                <w:lang w:eastAsia="pl-PL"/>
              </w:rPr>
              <w:t xml:space="preserve">min. </w:t>
            </w:r>
            <w:r w:rsidRPr="00CB172C">
              <w:rPr>
                <w:color w:val="000000"/>
                <w:lang w:eastAsia="pl-PL"/>
              </w:rPr>
              <w:t>(punkty 640 x 480)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TAK, PODAĆ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6.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Klawiatura kombinowana alfanumeryczna i funkcyjna ekran dotykowy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7.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Kontrola kontaktu każdej elektrody ze skórą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8.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Zasilanie sieciowo-akumulatorowe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9.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Waga</w:t>
            </w:r>
            <w:r>
              <w:rPr>
                <w:color w:val="000000"/>
                <w:lang w:eastAsia="pl-PL"/>
              </w:rPr>
              <w:t xml:space="preserve"> max: 6</w:t>
            </w:r>
            <w:r w:rsidRPr="00CB172C">
              <w:rPr>
                <w:color w:val="000000"/>
                <w:lang w:eastAsia="pl-PL"/>
              </w:rPr>
              <w:t xml:space="preserve"> kg (z wbudowanym akumulatorem)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TAK, PODAĆ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10.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Zasilanie 115V/230V, 50-60Hz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Szerokość papieru</w:t>
            </w:r>
            <w:r>
              <w:rPr>
                <w:color w:val="000000"/>
                <w:lang w:eastAsia="pl-PL"/>
              </w:rPr>
              <w:t xml:space="preserve"> min</w:t>
            </w:r>
            <w:r w:rsidRPr="00CB172C">
              <w:rPr>
                <w:color w:val="000000"/>
                <w:lang w:eastAsia="pl-PL"/>
              </w:rPr>
              <w:t xml:space="preserve"> 210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Rodzaj papieru: rolka, składany, faxowy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Prędkość przesuwu papieru (mm/s)</w:t>
            </w:r>
            <w:r>
              <w:rPr>
                <w:color w:val="000000"/>
                <w:lang w:eastAsia="pl-PL"/>
              </w:rPr>
              <w:t xml:space="preserve"> min:</w:t>
            </w:r>
            <w:r w:rsidRPr="00CB172C">
              <w:rPr>
                <w:color w:val="000000"/>
                <w:lang w:eastAsia="pl-PL"/>
              </w:rPr>
              <w:t xml:space="preserve"> 5; 10; 25;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14.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Rejestracja jednoczasowa sygnału EKG z 12 odprowadzeń wg Eithovena, Goldberga, Wilsona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15.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Ilość drukowanych odprowadzeń: 3, 4, 6, 12, 2x6 + 1, 4x3 + 2,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16.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Rejestracja w trybie automatycznym: czas synchro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17.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Detekcja kardiostymulatorów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18.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Czułość (mm/mV): 2,5; 5; 10;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19.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Filtr zakłóceń sieciowych (Hz)</w:t>
            </w:r>
            <w:r>
              <w:rPr>
                <w:color w:val="000000"/>
                <w:lang w:eastAsia="pl-PL"/>
              </w:rPr>
              <w:t xml:space="preserve"> min.</w:t>
            </w:r>
            <w:r w:rsidRPr="00CB172C">
              <w:rPr>
                <w:color w:val="000000"/>
                <w:lang w:eastAsia="pl-PL"/>
              </w:rPr>
              <w:t xml:space="preserve"> 50-60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20.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Filtr zakłóceń mięśniowych (Hz) </w:t>
            </w:r>
            <w:r>
              <w:rPr>
                <w:color w:val="000000"/>
                <w:lang w:eastAsia="pl-PL"/>
              </w:rPr>
              <w:t xml:space="preserve">min. </w:t>
            </w:r>
            <w:r w:rsidRPr="00CB172C">
              <w:rPr>
                <w:color w:val="000000"/>
                <w:lang w:eastAsia="pl-PL"/>
              </w:rPr>
              <w:t>25;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Filtr izolinii (Hz)</w:t>
            </w:r>
            <w:r>
              <w:rPr>
                <w:color w:val="000000"/>
                <w:lang w:eastAsia="pl-PL"/>
              </w:rPr>
              <w:t xml:space="preserve"> min. </w:t>
            </w:r>
            <w:bookmarkStart w:id="0" w:name="_GoBack"/>
            <w:bookmarkEnd w:id="0"/>
            <w:r w:rsidRPr="00CB172C">
              <w:rPr>
                <w:color w:val="000000"/>
                <w:lang w:eastAsia="pl-PL"/>
              </w:rPr>
              <w:t>: 0,125(1,5s); 0,25(0,6s); 0,5(0,3s); 1,5(0,1s),splines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Filtr autodaptacyjny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Sygnał dźwiękowy tętna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24.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Baza danych minimum 250 zapisów EKG w pamięci aparatu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TAK, PODAĆ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25.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Profil automatyczny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26.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Profil manualny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27.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 xml:space="preserve">Nieograniczona liczba własnych profili użytkownika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28.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Tryb LONG (do wykrywania arytmii)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29.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Możliwość podglądu zapisów EKG bez drukowania z pamięci aparatu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30.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Możliwość wykonania kopii badania z pamięci aparatu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Możliwość wpisania do wydruku danych pacjenta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Możliwość wpisania do wydruku danych lekarza lub ośrodka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34.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CB172C">
              <w:rPr>
                <w:color w:val="000000"/>
                <w:lang w:eastAsia="pl-PL"/>
              </w:rPr>
              <w:t xml:space="preserve">programowanie do komputerowego </w:t>
            </w:r>
            <w:r>
              <w:rPr>
                <w:color w:val="000000"/>
                <w:lang w:eastAsia="pl-PL"/>
              </w:rPr>
              <w:t xml:space="preserve">12-kanałowego </w:t>
            </w:r>
            <w:r w:rsidRPr="00CB172C">
              <w:rPr>
                <w:color w:val="000000"/>
                <w:lang w:eastAsia="pl-PL"/>
              </w:rPr>
              <w:t>EKG</w:t>
            </w:r>
            <w:r>
              <w:rPr>
                <w:color w:val="000000"/>
                <w:lang w:eastAsia="pl-PL"/>
              </w:rPr>
              <w:t xml:space="preserve"> wraz z automatyczną analizą w trakcie zapisu, modułem QT, mapami ST oraz modułem porównawczym.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35.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Współpraca z platformą kardiologiczną, w której można wykonać zarówno badania EKG, jak i spirometrię, próbę wysiłkową, ergospirometrie, holter EKG, holter RR.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36.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CB172C">
              <w:rPr>
                <w:color w:val="000000"/>
                <w:lang w:eastAsia="pl-PL"/>
              </w:rPr>
              <w:t>Możliwość rozbudowy o zestaw do prowadzenia prób wysiłkowych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37.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 w:rsidRPr="000E0044">
              <w:t>Możliwość rozbudowy o pełną spirometrię wdechowo-wydechową o minimum 3 profilach: wymuszona, swobodna, MVV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F84BD5" w:rsidRPr="000E004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BD5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38.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BD5" w:rsidRPr="000E0044" w:rsidRDefault="00F84BD5" w:rsidP="00CB172C">
            <w:pPr>
              <w:spacing w:after="0" w:line="240" w:lineRule="auto"/>
            </w:pPr>
            <w:r>
              <w:t>S</w:t>
            </w:r>
            <w:r w:rsidRPr="000E0044">
              <w:t xml:space="preserve">tolik z wysięgnikiem na kabel pacjenta, </w:t>
            </w:r>
            <w:r>
              <w:t xml:space="preserve">podstawa jezdna z </w:t>
            </w:r>
            <w:r w:rsidRPr="000E0044">
              <w:t>hamulcami i kuwetą na akcesoria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BD5" w:rsidRPr="00CB172C" w:rsidRDefault="00F84BD5" w:rsidP="00CB172C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:rsidR="00F84BD5" w:rsidRDefault="00F84BD5"/>
    <w:p w:rsidR="00F84BD5" w:rsidRDefault="00F84BD5" w:rsidP="0001149A">
      <w:r>
        <w:t>Serwis gwarancyjny, lokalizacja:</w:t>
      </w:r>
    </w:p>
    <w:p w:rsidR="00F84BD5" w:rsidRDefault="00F84BD5" w:rsidP="0001149A">
      <w:r>
        <w:t>Nazwa serwisu: ……………………………………</w:t>
      </w:r>
    </w:p>
    <w:p w:rsidR="00F84BD5" w:rsidRDefault="00F84BD5" w:rsidP="0001149A">
      <w:r>
        <w:t>Adres:</w:t>
      </w:r>
    </w:p>
    <w:p w:rsidR="00F84BD5" w:rsidRDefault="00F84BD5" w:rsidP="0001149A">
      <w:r>
        <w:t>Telefon……………………………… fax…………Adres e-mail …………………………</w:t>
      </w:r>
    </w:p>
    <w:p w:rsidR="00F84BD5" w:rsidRDefault="00F84BD5" w:rsidP="0001149A">
      <w:r>
        <w:t xml:space="preserve">Serwis pogwarancyjny, lokalizacja: </w:t>
      </w:r>
    </w:p>
    <w:p w:rsidR="00F84BD5" w:rsidRDefault="00F84BD5" w:rsidP="0001149A">
      <w:r>
        <w:t>Nazwa serwisu: ……………………………………</w:t>
      </w:r>
    </w:p>
    <w:p w:rsidR="00F84BD5" w:rsidRDefault="00F84BD5" w:rsidP="0001149A">
      <w:r>
        <w:t>Adres:</w:t>
      </w:r>
    </w:p>
    <w:p w:rsidR="00F84BD5" w:rsidRDefault="00F84BD5" w:rsidP="0001149A">
      <w:r>
        <w:t>Telefon……………………………… fax…………………Adres e-mail …………………………</w:t>
      </w:r>
    </w:p>
    <w:p w:rsidR="00F84BD5" w:rsidRDefault="00F84BD5" w:rsidP="0001149A">
      <w:pPr>
        <w:autoSpaceDE w:val="0"/>
        <w:rPr>
          <w:sz w:val="24"/>
          <w:szCs w:val="24"/>
        </w:rPr>
      </w:pPr>
    </w:p>
    <w:p w:rsidR="00F84BD5" w:rsidRDefault="00F84BD5" w:rsidP="0001149A">
      <w:pPr>
        <w:rPr>
          <w:sz w:val="20"/>
          <w:szCs w:val="20"/>
        </w:rPr>
      </w:pPr>
      <w:r>
        <w:rPr>
          <w:sz w:val="20"/>
          <w:szCs w:val="20"/>
        </w:rPr>
        <w:t>UWAGA: Parametr techniczny opisany wartościowo lub  określony „TAK” jest bezwzględnie wymagany, musi być  uwidoczniony i potwierdzony w oryginalnych opracowaniach technicznych producenta. Niespełnienie powoduje odrzucenie oferty.</w:t>
      </w:r>
    </w:p>
    <w:p w:rsidR="00F84BD5" w:rsidRDefault="00F84BD5" w:rsidP="0001149A">
      <w:pPr>
        <w:jc w:val="both"/>
        <w:rPr>
          <w:sz w:val="20"/>
          <w:szCs w:val="20"/>
        </w:rPr>
      </w:pPr>
      <w:r>
        <w:rPr>
          <w:sz w:val="20"/>
          <w:szCs w:val="20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F84BD5" w:rsidRDefault="00F84BD5" w:rsidP="0001149A">
      <w:pPr>
        <w:pStyle w:val="Tekstblokowy1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oświadczenia wykonawcy: </w:t>
      </w:r>
    </w:p>
    <w:p w:rsidR="00F84BD5" w:rsidRDefault="00F84BD5" w:rsidP="0001149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przedstawione powyżej dane są prawdziwe oraz zobowiązujemy się w przypadku wygrania przetargu do dostarczenia aparatury spełniającej wyspecyfikowane parametry.</w:t>
      </w:r>
    </w:p>
    <w:p w:rsidR="00F84BD5" w:rsidRDefault="00F84BD5" w:rsidP="0001149A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F84BD5" w:rsidRDefault="00F84BD5" w:rsidP="0001149A">
      <w:pPr>
        <w:ind w:left="-426"/>
        <w:rPr>
          <w:rFonts w:ascii="Times New Roman" w:hAnsi="Times New Roman" w:cs="Times New Roman"/>
          <w:b/>
          <w:bCs/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E53BAC">
      <w:pPr>
        <w:spacing w:after="200" w:line="276" w:lineRule="auto"/>
      </w:pPr>
      <w:r>
        <w:t>Netto …………………                                                                    Brutto…………</w:t>
      </w:r>
    </w:p>
    <w:p w:rsidR="00F84BD5" w:rsidRDefault="00F84BD5" w:rsidP="00E53BAC">
      <w:pPr>
        <w:spacing w:after="200" w:line="276" w:lineRule="auto"/>
      </w:pPr>
      <w:r>
        <w:t xml:space="preserve">    </w:t>
      </w:r>
    </w:p>
    <w:p w:rsidR="00F84BD5" w:rsidRDefault="00F84BD5" w:rsidP="00E53BAC">
      <w:pPr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F84BD5" w:rsidRDefault="00F84BD5" w:rsidP="00E53BAC">
      <w:r>
        <w:t xml:space="preserve">                      data                                                                                        podpis</w:t>
      </w:r>
    </w:p>
    <w:p w:rsidR="00F84BD5" w:rsidRDefault="00F84BD5" w:rsidP="00E53BAC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 </w:t>
      </w:r>
    </w:p>
    <w:p w:rsidR="00F84BD5" w:rsidRDefault="00F84BD5" w:rsidP="00E53BAC"/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F84BD5" w:rsidRDefault="00F84BD5" w:rsidP="0001149A">
      <w:pPr>
        <w:rPr>
          <w:sz w:val="24"/>
          <w:szCs w:val="24"/>
        </w:rPr>
      </w:pPr>
    </w:p>
    <w:p w:rsidR="00F84BD5" w:rsidRDefault="00F84BD5"/>
    <w:sectPr w:rsidR="00F84BD5" w:rsidSect="007C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2C"/>
    <w:rsid w:val="0001149A"/>
    <w:rsid w:val="000E0044"/>
    <w:rsid w:val="001112A3"/>
    <w:rsid w:val="001651DD"/>
    <w:rsid w:val="0018212B"/>
    <w:rsid w:val="001B4BDC"/>
    <w:rsid w:val="001C61A5"/>
    <w:rsid w:val="001E198C"/>
    <w:rsid w:val="0022581C"/>
    <w:rsid w:val="002E09DC"/>
    <w:rsid w:val="0040584C"/>
    <w:rsid w:val="004076D0"/>
    <w:rsid w:val="004A1B8F"/>
    <w:rsid w:val="00560ECF"/>
    <w:rsid w:val="005642BD"/>
    <w:rsid w:val="0058098B"/>
    <w:rsid w:val="00634A5D"/>
    <w:rsid w:val="0066407C"/>
    <w:rsid w:val="007C2A3C"/>
    <w:rsid w:val="0081692D"/>
    <w:rsid w:val="008C3046"/>
    <w:rsid w:val="0091413A"/>
    <w:rsid w:val="009857A6"/>
    <w:rsid w:val="009D1B56"/>
    <w:rsid w:val="00AF717D"/>
    <w:rsid w:val="00C05A6C"/>
    <w:rsid w:val="00CB172C"/>
    <w:rsid w:val="00DC3791"/>
    <w:rsid w:val="00E53BAC"/>
    <w:rsid w:val="00E8651E"/>
    <w:rsid w:val="00F8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2A3"/>
    <w:pPr>
      <w:keepNext/>
      <w:numPr>
        <w:numId w:val="1"/>
      </w:numPr>
      <w:tabs>
        <w:tab w:val="num" w:pos="0"/>
        <w:tab w:val="num" w:pos="360"/>
      </w:tabs>
      <w:suppressAutoHyphens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12A3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paragraph" w:customStyle="1" w:styleId="Tekstblokowy1">
    <w:name w:val="Tekst blokowy1"/>
    <w:basedOn w:val="Normal"/>
    <w:uiPriority w:val="99"/>
    <w:rsid w:val="0001149A"/>
    <w:pPr>
      <w:suppressAutoHyphens/>
      <w:spacing w:after="0" w:line="240" w:lineRule="auto"/>
      <w:ind w:left="1701" w:right="-709" w:hanging="1701"/>
    </w:pPr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629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PPZOZ</cp:lastModifiedBy>
  <cp:revision>7</cp:revision>
  <cp:lastPrinted>2018-04-05T05:40:00Z</cp:lastPrinted>
  <dcterms:created xsi:type="dcterms:W3CDTF">2018-03-27T21:07:00Z</dcterms:created>
  <dcterms:modified xsi:type="dcterms:W3CDTF">2018-04-05T05:41:00Z</dcterms:modified>
</cp:coreProperties>
</file>