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2D" w:rsidRDefault="00B2122D" w:rsidP="00CB6DB1">
      <w:pPr>
        <w:jc w:val="center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2122D" w:rsidRDefault="00B2122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2122D" w:rsidRDefault="00B2122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2122D" w:rsidRDefault="00B2122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2122D" w:rsidRDefault="00B2122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2122D" w:rsidRDefault="00B2122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2122D" w:rsidRDefault="00B2122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2122D" w:rsidRDefault="00B2122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2122D" w:rsidRPr="00EB1612" w:rsidRDefault="00B2122D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2122D" w:rsidRPr="00EB1612" w:rsidRDefault="00B2122D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na udzielanie świadczeń zdrowotnych w zakresie Ambulatoryjnej Opieki Specjalistycznej dla potrzeb Powiatowego Publicznego Zakładu Opieki Zdrowotnej              w Rydułtowach i Wodzisławiu Śląskim                                       z siedzibą w Wodzisławiu Śląskim.</w:t>
      </w:r>
    </w:p>
    <w:p w:rsidR="00B2122D" w:rsidRDefault="00B2122D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2122D" w:rsidRDefault="00B2122D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2122D" w:rsidRPr="0012475D" w:rsidRDefault="00B2122D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</w:t>
      </w:r>
      <w:r w:rsidRPr="0012475D">
        <w:rPr>
          <w:rFonts w:ascii="Tahoma" w:hAnsi="Tahoma" w:cs="Tahoma"/>
          <w:color w:val="000000"/>
          <w:sz w:val="22"/>
          <w:szCs w:val="22"/>
        </w:rPr>
        <w:t xml:space="preserve">nia </w:t>
      </w:r>
      <w:r>
        <w:rPr>
          <w:rFonts w:ascii="Tahoma" w:hAnsi="Tahoma" w:cs="Tahoma"/>
          <w:color w:val="000000"/>
          <w:sz w:val="22"/>
          <w:szCs w:val="22"/>
        </w:rPr>
        <w:t>29.11.2019r.</w:t>
      </w:r>
    </w:p>
    <w:p w:rsidR="00B2122D" w:rsidRDefault="00B2122D" w:rsidP="0012475D">
      <w:pPr>
        <w:rPr>
          <w:rFonts w:ascii="Tahoma" w:hAnsi="Tahoma" w:cs="Tahoma"/>
          <w:color w:val="000000"/>
        </w:rPr>
      </w:pPr>
    </w:p>
    <w:p w:rsidR="00B2122D" w:rsidRDefault="00B2122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122D" w:rsidRDefault="00B2122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122D" w:rsidRDefault="00B2122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2122D" w:rsidRPr="0012475D" w:rsidRDefault="00B2122D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jc w:val="both"/>
        <w:rPr>
          <w:rFonts w:ascii="Arial" w:hAnsi="Arial" w:cs="Arial"/>
          <w:sz w:val="22"/>
          <w:szCs w:val="22"/>
        </w:rPr>
      </w:pPr>
    </w:p>
    <w:p w:rsidR="00B2122D" w:rsidRDefault="00B2122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Default="00B2122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2122D" w:rsidRPr="00E54E35" w:rsidRDefault="00B2122D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B2122D" w:rsidRDefault="00B2122D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2122D" w:rsidRDefault="00B2122D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highlight w:val="lightGray"/>
        </w:rPr>
        <w:t>PRZEDMIOT KONKURSU</w:t>
      </w:r>
      <w:r>
        <w:rPr>
          <w:b/>
          <w:bCs/>
          <w:color w:val="000000"/>
          <w:spacing w:val="1"/>
        </w:rPr>
        <w:t>:</w:t>
      </w:r>
    </w:p>
    <w:p w:rsidR="00B2122D" w:rsidRDefault="00B2122D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2122D" w:rsidRDefault="00B2122D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ramach Ambulatoryjnej Opieki Specjalistycznej w Zespole Poradni Specjalistycznych                            w Wodzisławiu Śląskim i Rydułtowach </w:t>
      </w:r>
      <w:r w:rsidRPr="002A081D">
        <w:rPr>
          <w:b/>
          <w:bCs/>
          <w:i/>
          <w:iCs/>
        </w:rPr>
        <w:t>wg potrzeb oraz zgodnie z harmonogramem ustalonym z Udzielającym zamówienie.</w:t>
      </w:r>
    </w:p>
    <w:p w:rsidR="00B2122D" w:rsidRPr="002A081D" w:rsidRDefault="00B2122D" w:rsidP="002A081D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2122D" w:rsidRDefault="00B2122D" w:rsidP="00133DC1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  <w:r>
        <w:rPr>
          <w:b/>
          <w:bCs/>
        </w:rPr>
        <w:tab/>
        <w:t>Zespół Poradni Specjalistycznych w Wodzisławiu Śląskim przy ulicy 26 Marca 164:</w:t>
      </w:r>
    </w:p>
    <w:p w:rsidR="00B2122D" w:rsidRPr="00133DC1" w:rsidRDefault="00B2122D" w:rsidP="00133DC1">
      <w:pPr>
        <w:widowControl/>
        <w:tabs>
          <w:tab w:val="left" w:pos="360"/>
        </w:tabs>
        <w:suppressAutoHyphens w:val="0"/>
        <w:autoSpaceDE w:val="0"/>
        <w:rPr>
          <w:b/>
          <w:bCs/>
        </w:rPr>
      </w:pPr>
    </w:p>
    <w:p w:rsidR="00B2122D" w:rsidRPr="006038B2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</w:pPr>
      <w:r>
        <w:rPr>
          <w:rStyle w:val="Strong"/>
          <w:b w:val="0"/>
          <w:bCs w:val="0"/>
        </w:rPr>
        <w:t>Poradnia</w:t>
      </w:r>
      <w:r w:rsidRPr="00363E95">
        <w:rPr>
          <w:rStyle w:val="Strong"/>
          <w:b w:val="0"/>
          <w:bCs w:val="0"/>
        </w:rPr>
        <w:t xml:space="preserve"> Chirurgii Ogólnej</w:t>
      </w:r>
    </w:p>
    <w:p w:rsidR="00B2122D" w:rsidRPr="00363E95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Strong"/>
          <w:b w:val="0"/>
          <w:bCs w:val="0"/>
        </w:rPr>
        <w:t>Poradnia</w:t>
      </w:r>
      <w:r w:rsidRPr="00363E95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Chirurgii </w:t>
      </w:r>
      <w:r w:rsidRPr="00363E95">
        <w:rPr>
          <w:rStyle w:val="Strong"/>
          <w:b w:val="0"/>
          <w:bCs w:val="0"/>
        </w:rPr>
        <w:t>Urazowo-Ortopedycznej</w:t>
      </w:r>
    </w:p>
    <w:p w:rsidR="00B2122D" w:rsidRPr="00363E95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Strong"/>
          <w:b w:val="0"/>
          <w:bCs w:val="0"/>
        </w:rPr>
        <w:t>Poradnia Preluksacyjna</w:t>
      </w:r>
    </w:p>
    <w:p w:rsidR="00B2122D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rPr>
          <w:rStyle w:val="Strong"/>
          <w:b w:val="0"/>
          <w:bCs w:val="0"/>
        </w:rPr>
      </w:pPr>
      <w:r w:rsidRPr="00363E95">
        <w:rPr>
          <w:rStyle w:val="Strong"/>
          <w:b w:val="0"/>
          <w:bCs w:val="0"/>
        </w:rPr>
        <w:t>Poradni</w:t>
      </w:r>
      <w:r>
        <w:rPr>
          <w:rStyle w:val="Strong"/>
          <w:b w:val="0"/>
          <w:bCs w:val="0"/>
        </w:rPr>
        <w:t>a Dermatologiczna</w:t>
      </w:r>
    </w:p>
    <w:p w:rsidR="00B2122D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Poradnia Urologiczna</w:t>
      </w:r>
    </w:p>
    <w:p w:rsidR="00B2122D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Poradnia Chorób Zakaźnych</w:t>
      </w:r>
    </w:p>
    <w:p w:rsidR="00B2122D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</w:pPr>
      <w:r w:rsidRPr="005B2F3B">
        <w:t>Por</w:t>
      </w:r>
      <w:r>
        <w:t>adnia Ginekologiczno – Położnicza</w:t>
      </w:r>
    </w:p>
    <w:p w:rsidR="00B2122D" w:rsidRPr="005B2F3B" w:rsidRDefault="00B2122D" w:rsidP="00133DC1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</w:pPr>
      <w:r>
        <w:t>Poradnia Neurologiczna dla Dzieci</w:t>
      </w:r>
    </w:p>
    <w:p w:rsidR="00B2122D" w:rsidRDefault="00B2122D" w:rsidP="00133DC1">
      <w:pPr>
        <w:pStyle w:val="NormalWeb"/>
        <w:spacing w:before="0" w:beforeAutospacing="0" w:after="0" w:afterAutospacing="0" w:line="360" w:lineRule="auto"/>
        <w:rPr>
          <w:rStyle w:val="Strong"/>
        </w:rPr>
      </w:pPr>
    </w:p>
    <w:p w:rsidR="00B2122D" w:rsidRPr="0082779D" w:rsidRDefault="00B2122D" w:rsidP="00133DC1">
      <w:pPr>
        <w:pStyle w:val="NormalWeb"/>
        <w:spacing w:before="0" w:beforeAutospacing="0" w:after="0" w:afterAutospacing="0" w:line="360" w:lineRule="auto"/>
      </w:pPr>
      <w:r>
        <w:rPr>
          <w:rStyle w:val="Strong"/>
        </w:rPr>
        <w:t>Zespół</w:t>
      </w:r>
      <w:r w:rsidRPr="005153F1">
        <w:rPr>
          <w:rStyle w:val="Strong"/>
        </w:rPr>
        <w:t xml:space="preserve"> Poradni Specjalistycznych</w:t>
      </w:r>
      <w:r w:rsidRPr="00363E95">
        <w:rPr>
          <w:rStyle w:val="Strong"/>
          <w:b w:val="0"/>
          <w:bCs w:val="0"/>
        </w:rPr>
        <w:t xml:space="preserve"> </w:t>
      </w:r>
      <w:r>
        <w:rPr>
          <w:rStyle w:val="Strong"/>
        </w:rPr>
        <w:t>w</w:t>
      </w:r>
      <w:r w:rsidRPr="0082779D">
        <w:rPr>
          <w:rStyle w:val="Strong"/>
        </w:rPr>
        <w:t xml:space="preserve"> Rydułtowach</w:t>
      </w:r>
      <w:r>
        <w:rPr>
          <w:rStyle w:val="Strong"/>
        </w:rPr>
        <w:t xml:space="preserve"> przy ulicy Plebiscytowej 47:</w:t>
      </w:r>
    </w:p>
    <w:p w:rsidR="00B2122D" w:rsidRDefault="00B2122D" w:rsidP="003208A5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b/>
          <w:bCs/>
        </w:rPr>
      </w:pPr>
      <w:r w:rsidRPr="00363E95">
        <w:rPr>
          <w:rStyle w:val="Strong"/>
          <w:b w:val="0"/>
          <w:bCs w:val="0"/>
        </w:rPr>
        <w:t>Poradni</w:t>
      </w:r>
      <w:r>
        <w:rPr>
          <w:rStyle w:val="Strong"/>
          <w:b w:val="0"/>
          <w:bCs w:val="0"/>
        </w:rPr>
        <w:t>a Okulistyczna</w:t>
      </w:r>
    </w:p>
    <w:p w:rsidR="00B2122D" w:rsidRDefault="00B2122D" w:rsidP="003208A5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</w:pPr>
      <w:r w:rsidRPr="003208A5">
        <w:t>Poradnia Geriatryczna</w:t>
      </w:r>
    </w:p>
    <w:p w:rsidR="00B2122D" w:rsidRPr="003208A5" w:rsidRDefault="00B2122D" w:rsidP="003208A5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</w:pPr>
      <w:r>
        <w:t>Poradnia Gastroenterologiczna</w:t>
      </w:r>
    </w:p>
    <w:p w:rsidR="00B2122D" w:rsidRPr="00363E95" w:rsidRDefault="00B2122D" w:rsidP="00133DC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Strong"/>
          <w:b w:val="0"/>
          <w:bCs w:val="0"/>
        </w:rPr>
        <w:t>Poradnia Chirurgii Ogólnej</w:t>
      </w:r>
    </w:p>
    <w:p w:rsidR="00B2122D" w:rsidRPr="00363E95" w:rsidRDefault="00B2122D" w:rsidP="00133DC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b/>
          <w:bCs/>
        </w:rPr>
      </w:pPr>
      <w:r w:rsidRPr="00363E95">
        <w:rPr>
          <w:rStyle w:val="Strong"/>
          <w:b w:val="0"/>
          <w:bCs w:val="0"/>
        </w:rPr>
        <w:t>Poradni</w:t>
      </w:r>
      <w:r>
        <w:rPr>
          <w:rStyle w:val="Strong"/>
          <w:b w:val="0"/>
          <w:bCs w:val="0"/>
        </w:rPr>
        <w:t>a</w:t>
      </w:r>
      <w:r w:rsidRPr="00363E95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Chirurgii </w:t>
      </w:r>
      <w:r w:rsidRPr="00363E95">
        <w:rPr>
          <w:rStyle w:val="Strong"/>
          <w:b w:val="0"/>
          <w:bCs w:val="0"/>
        </w:rPr>
        <w:t>Urazowo-Ortopedycznej</w:t>
      </w:r>
    </w:p>
    <w:p w:rsidR="00B2122D" w:rsidRPr="003208A5" w:rsidRDefault="00B2122D" w:rsidP="00133DC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rStyle w:val="Strong"/>
        </w:rPr>
      </w:pPr>
      <w:r w:rsidRPr="00363E95">
        <w:rPr>
          <w:rStyle w:val="Strong"/>
          <w:b w:val="0"/>
          <w:bCs w:val="0"/>
        </w:rPr>
        <w:t>Poradni</w:t>
      </w:r>
      <w:r>
        <w:rPr>
          <w:rStyle w:val="Strong"/>
          <w:b w:val="0"/>
          <w:bCs w:val="0"/>
        </w:rPr>
        <w:t>a Preluksacyjna</w:t>
      </w:r>
    </w:p>
    <w:p w:rsidR="00B2122D" w:rsidRPr="003208A5" w:rsidRDefault="00B2122D" w:rsidP="00133DC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  <w:b w:val="0"/>
          <w:bCs w:val="0"/>
        </w:rPr>
        <w:t>Poradnia Urologiczna</w:t>
      </w:r>
    </w:p>
    <w:p w:rsidR="00B2122D" w:rsidRPr="00363E95" w:rsidRDefault="00B2122D" w:rsidP="00133DC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rPr>
          <w:b/>
          <w:bCs/>
        </w:rPr>
      </w:pPr>
      <w:r>
        <w:rPr>
          <w:rStyle w:val="Strong"/>
          <w:b w:val="0"/>
          <w:bCs w:val="0"/>
        </w:rPr>
        <w:t>Poradnia Onkologiczna</w:t>
      </w:r>
    </w:p>
    <w:p w:rsidR="00B2122D" w:rsidRPr="00411E41" w:rsidRDefault="00B2122D" w:rsidP="00411E41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</w:pPr>
      <w:r>
        <w:rPr>
          <w:rStyle w:val="Strong"/>
          <w:b w:val="0"/>
          <w:bCs w:val="0"/>
        </w:rPr>
        <w:t>Poradnia Ginekologiczno – Położnicza</w:t>
      </w:r>
    </w:p>
    <w:p w:rsidR="00B2122D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Pr="00992001" w:rsidRDefault="00B2122D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B2122D" w:rsidRPr="00992001" w:rsidRDefault="00B2122D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</w:rPr>
        <w:t xml:space="preserve">II. Organizacja Udzielania Świadczeń w ramach Ambulatoryjnej Opieki Specjalistycznej:                </w:t>
      </w:r>
    </w:p>
    <w:p w:rsidR="00B2122D" w:rsidRDefault="00B2122D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2122D" w:rsidRPr="00F662D3" w:rsidRDefault="00B2122D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2122D" w:rsidRPr="00F662D3" w:rsidRDefault="00B2122D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2122D" w:rsidRPr="00F662D3" w:rsidRDefault="00B2122D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(z późn. zm) oraz zgodnie z ofertą złożoną przez Udzielającego Zamówienie.</w:t>
      </w:r>
    </w:p>
    <w:p w:rsidR="00B2122D" w:rsidRPr="00F662D3" w:rsidRDefault="00B2122D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2122D" w:rsidRPr="00F662D3" w:rsidRDefault="00B2122D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 xml:space="preserve">Udzielający zamówienie wymaga aby świadczenia były realizowane zgodnie                             z wymaganiami Prezesa Narodowego Funduszu Zdrowia określone w Zarządzeniu Nr 88/2019/DSOZ z dnia 28 czerwca 2019 r. w sprawie określenia warunków zawierania i realizacji umów w rodzaju: ambulatoryjna opieka specjalistyczna (z późn. zmianami) oraz zgodnie z Rozporządzeniem Ministra Zdrowia z dnia 6 listopada 2013 r. w sprawie świadczeń gwarantowanych z zakresu ambulatoryjnej opieki specjalistycznej                          (z późn. zm). </w:t>
      </w:r>
    </w:p>
    <w:p w:rsidR="00B2122D" w:rsidRPr="00F662D3" w:rsidRDefault="00B2122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  <w:color w:val="000000"/>
        </w:rPr>
      </w:pPr>
    </w:p>
    <w:p w:rsidR="00B2122D" w:rsidRDefault="00B2122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2122D" w:rsidRPr="00992001" w:rsidRDefault="00B2122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i/>
          <w:iCs/>
        </w:rPr>
      </w:pPr>
      <w:r w:rsidRPr="00992001">
        <w:rPr>
          <w:b/>
          <w:bCs/>
          <w:i/>
          <w:iCs/>
        </w:rPr>
        <w:t>III. Godziny pracy poradni:</w:t>
      </w:r>
    </w:p>
    <w:p w:rsidR="00B2122D" w:rsidRPr="008E7358" w:rsidRDefault="00B2122D" w:rsidP="008E7358">
      <w:pPr>
        <w:pStyle w:val="NormalWeb"/>
        <w:jc w:val="both"/>
        <w:rPr>
          <w:rStyle w:val="Strong"/>
        </w:rPr>
      </w:pPr>
      <w:r>
        <w:t>Świadczenia opieki zdrowotnej będą udzielane w poradniach specjalistycznych</w:t>
      </w:r>
      <w:r w:rsidRPr="00F73ED9">
        <w:rPr>
          <w:b/>
          <w:bCs/>
        </w:rPr>
        <w:t xml:space="preserve"> </w:t>
      </w:r>
      <w:r>
        <w:t>zgodnie                   z harmonogramem ustalonym z Udzielającym Zamówienie.</w:t>
      </w:r>
      <w:r>
        <w:rPr>
          <w:b/>
          <w:bCs/>
        </w:rPr>
        <w:t xml:space="preserve"> </w:t>
      </w:r>
    </w:p>
    <w:p w:rsidR="00B2122D" w:rsidRDefault="00B2122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B2122D" w:rsidRDefault="00B2122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  <w:r>
        <w:rPr>
          <w:rStyle w:val="Strong"/>
          <w:i/>
          <w:iCs/>
        </w:rPr>
        <w:t>IV. O</w:t>
      </w:r>
      <w:r w:rsidRPr="00992001">
        <w:rPr>
          <w:rStyle w:val="Strong"/>
          <w:i/>
          <w:iCs/>
        </w:rPr>
        <w:t>kres realizacji umowy:</w:t>
      </w:r>
    </w:p>
    <w:p w:rsidR="00B2122D" w:rsidRPr="007638C3" w:rsidRDefault="00B2122D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B2122D" w:rsidRPr="00F662D3" w:rsidRDefault="00B2122D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01.01.2020 r. </w:t>
      </w:r>
      <w:r w:rsidRPr="00F662D3">
        <w:rPr>
          <w:rStyle w:val="Strong"/>
          <w:color w:val="000000"/>
        </w:rPr>
        <w:t xml:space="preserve">do 31.03.2022 r.  </w:t>
      </w:r>
    </w:p>
    <w:p w:rsidR="00B2122D" w:rsidRPr="002F3D9D" w:rsidRDefault="00B2122D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B2122D" w:rsidRDefault="00B2122D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B2122D" w:rsidRDefault="00B2122D" w:rsidP="00CB6DB1">
      <w:pPr>
        <w:widowControl/>
        <w:suppressAutoHyphens w:val="0"/>
        <w:rPr>
          <w:color w:val="000000"/>
          <w:spacing w:val="-5"/>
        </w:rPr>
        <w:sectPr w:rsidR="00B2122D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B2122D" w:rsidRDefault="00B2122D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2122D" w:rsidRDefault="00B2122D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2122D" w:rsidRDefault="00B2122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2122D" w:rsidRDefault="00B2122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2122D" w:rsidRPr="00C67607" w:rsidRDefault="00B2122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2122D" w:rsidRDefault="00B2122D" w:rsidP="002B5FE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2122D" w:rsidRPr="002B5FE7" w:rsidRDefault="00B2122D" w:rsidP="002B5FE7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2122D" w:rsidRDefault="00B2122D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B2122D" w:rsidRDefault="00B2122D" w:rsidP="00F112F2">
      <w:pPr>
        <w:shd w:val="clear" w:color="auto" w:fill="FFFFFF"/>
      </w:pPr>
    </w:p>
    <w:p w:rsidR="00B2122D" w:rsidRDefault="00B2122D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06.12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zakresie Ambulatoryjnej Opieki Specjalistycznej dla potrzeb Powiatowego Publicznego Zakładu Opieki Zdrowotnej w Rydułtowach              i Wodzisławiu Śląskim z siedzibą w Wodzisławiu Śląskim”. </w:t>
      </w:r>
    </w:p>
    <w:p w:rsidR="00B2122D" w:rsidRDefault="00B2122D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06.12</w:t>
      </w:r>
      <w:r w:rsidRPr="009A600E">
        <w:rPr>
          <w:b/>
          <w:bCs/>
        </w:rPr>
        <w:t>.201</w:t>
      </w:r>
      <w:r>
        <w:rPr>
          <w:b/>
          <w:bCs/>
        </w:rPr>
        <w:t>9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B2122D" w:rsidRDefault="00B2122D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2122D" w:rsidRDefault="00B2122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2122D" w:rsidRDefault="00B2122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2122D" w:rsidRDefault="00B2122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2122D" w:rsidRPr="00C67607" w:rsidRDefault="00B2122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B2122D" w:rsidRPr="00C67607" w:rsidRDefault="00B2122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2122D" w:rsidRDefault="00B2122D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2122D" w:rsidRDefault="00B2122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2122D" w:rsidRDefault="00B2122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2122D" w:rsidRDefault="00B2122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2122D" w:rsidRPr="0070752A" w:rsidRDefault="00B2122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2122D" w:rsidRDefault="00B2122D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B2122D" w:rsidRDefault="00B2122D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2122D" w:rsidRPr="000E23C3" w:rsidRDefault="00B2122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2122D" w:rsidRDefault="00B2122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2122D" w:rsidRPr="00872BBB" w:rsidRDefault="00B2122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2122D" w:rsidRDefault="00B2122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2122D" w:rsidRDefault="00B2122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B2122D" w:rsidRDefault="00B2122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2122D" w:rsidRDefault="00B2122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2122D" w:rsidRDefault="00B2122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2122D" w:rsidRDefault="00B2122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2122D" w:rsidRPr="00CF0B97" w:rsidRDefault="00B2122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2122D" w:rsidRDefault="00B2122D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B2122D" w:rsidRPr="0070752A" w:rsidRDefault="00B2122D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B2122D" w:rsidRDefault="00B2122D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2122D" w:rsidRDefault="00B2122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2122D" w:rsidRDefault="00B2122D" w:rsidP="00C011F1">
      <w:pPr>
        <w:pStyle w:val="BodyText2"/>
        <w:rPr>
          <w:b/>
          <w:bCs/>
        </w:rPr>
      </w:pPr>
      <w:r w:rsidRPr="00031EBA">
        <w:rPr>
          <w:b/>
          <w:bCs/>
        </w:rPr>
        <w:t>KRYTERIA WYBORU NAJKORZYSTNIEJSZEJ OFERTY</w:t>
      </w:r>
    </w:p>
    <w:p w:rsidR="00B2122D" w:rsidRDefault="00B2122D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2122D" w:rsidRDefault="00B2122D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2122D" w:rsidRPr="00E4793A" w:rsidRDefault="00B2122D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B2122D" w:rsidRDefault="00B2122D" w:rsidP="00C011F1">
      <w:pPr>
        <w:rPr>
          <w:sz w:val="22"/>
          <w:szCs w:val="22"/>
        </w:rPr>
      </w:pPr>
    </w:p>
    <w:p w:rsidR="00B2122D" w:rsidRDefault="00B2122D" w:rsidP="00C011F1">
      <w:pPr>
        <w:rPr>
          <w:sz w:val="22"/>
          <w:szCs w:val="22"/>
        </w:rPr>
      </w:pPr>
    </w:p>
    <w:p w:rsidR="00B2122D" w:rsidRDefault="00B2122D" w:rsidP="00C011F1">
      <w:pPr>
        <w:rPr>
          <w:sz w:val="22"/>
          <w:szCs w:val="22"/>
        </w:rPr>
      </w:pPr>
    </w:p>
    <w:p w:rsidR="00B2122D" w:rsidRPr="00114412" w:rsidRDefault="00B2122D" w:rsidP="00C011F1">
      <w:pPr>
        <w:rPr>
          <w:b/>
          <w:bCs/>
          <w:sz w:val="22"/>
          <w:szCs w:val="22"/>
        </w:rPr>
      </w:pPr>
      <w:r w:rsidRPr="00114412">
        <w:rPr>
          <w:b/>
          <w:bCs/>
          <w:sz w:val="22"/>
          <w:szCs w:val="22"/>
        </w:rPr>
        <w:t>ŚRODKI ODWOŁAWCZE</w:t>
      </w:r>
    </w:p>
    <w:p w:rsidR="00B2122D" w:rsidRDefault="00B2122D" w:rsidP="00C011F1">
      <w:pPr>
        <w:rPr>
          <w:b/>
          <w:bCs/>
          <w:sz w:val="22"/>
          <w:szCs w:val="22"/>
        </w:rPr>
      </w:pPr>
    </w:p>
    <w:p w:rsidR="00B2122D" w:rsidRDefault="00B2122D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B2122D" w:rsidRPr="00114412" w:rsidRDefault="00B2122D" w:rsidP="00C011F1">
      <w:pPr>
        <w:shd w:val="clear" w:color="auto" w:fill="FFFFFF"/>
        <w:rPr>
          <w:color w:val="000000"/>
          <w:spacing w:val="5"/>
        </w:rPr>
      </w:pPr>
    </w:p>
    <w:p w:rsidR="00B2122D" w:rsidRPr="00114412" w:rsidRDefault="00B2122D" w:rsidP="00C011F1">
      <w:pPr>
        <w:shd w:val="clear" w:color="auto" w:fill="FFFFFF"/>
        <w:ind w:left="360"/>
        <w:rPr>
          <w:color w:val="000000"/>
          <w:spacing w:val="5"/>
        </w:rPr>
      </w:pPr>
    </w:p>
    <w:p w:rsidR="00B2122D" w:rsidRPr="00114412" w:rsidRDefault="00B2122D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 w:rsidRPr="00114412">
        <w:rPr>
          <w:b/>
          <w:bCs/>
          <w:color w:val="000000"/>
          <w:spacing w:val="5"/>
        </w:rPr>
        <w:t>POWIADOMIENIE O WYNIKACH</w:t>
      </w:r>
    </w:p>
    <w:p w:rsidR="00B2122D" w:rsidRPr="00114412" w:rsidRDefault="00B2122D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2122D" w:rsidRPr="00114412" w:rsidRDefault="00B2122D" w:rsidP="00C011F1">
      <w:pPr>
        <w:shd w:val="clear" w:color="auto" w:fill="FFFFFF"/>
        <w:ind w:left="51"/>
        <w:rPr>
          <w:b/>
          <w:bCs/>
          <w:color w:val="000000"/>
        </w:rPr>
      </w:pPr>
    </w:p>
    <w:p w:rsidR="00B2122D" w:rsidRPr="00AE3A92" w:rsidRDefault="00B2122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B2122D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B2122D" w:rsidRDefault="00B2122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2122D" w:rsidRPr="004513F9" w:rsidRDefault="00B2122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B2122D" w:rsidRDefault="00B2122D" w:rsidP="004513F9">
      <w:r>
        <w:t xml:space="preserve">                                          </w:t>
      </w:r>
    </w:p>
    <w:p w:rsidR="00B2122D" w:rsidRDefault="00B2122D" w:rsidP="004513F9"/>
    <w:p w:rsidR="00B2122D" w:rsidRDefault="00B2122D" w:rsidP="004513F9"/>
    <w:p w:rsidR="00B2122D" w:rsidRDefault="00B2122D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2122D" w:rsidRDefault="00B2122D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B2122D" w:rsidRDefault="00B2122D" w:rsidP="004513F9">
      <w:pPr>
        <w:rPr>
          <w:lang w:val="de-DE"/>
        </w:rPr>
      </w:pPr>
    </w:p>
    <w:p w:rsidR="00B2122D" w:rsidRDefault="00B2122D" w:rsidP="004513F9">
      <w:pPr>
        <w:rPr>
          <w:lang w:val="de-DE"/>
        </w:rPr>
      </w:pPr>
    </w:p>
    <w:p w:rsidR="00B2122D" w:rsidRDefault="00B2122D" w:rsidP="004513F9">
      <w:r>
        <w:rPr>
          <w:b/>
          <w:bCs/>
        </w:rPr>
        <w:t>Dane oferenta:</w:t>
      </w:r>
    </w:p>
    <w:p w:rsidR="00B2122D" w:rsidRDefault="00B2122D" w:rsidP="004513F9">
      <w:r>
        <w:t>1.  Imię i nazwisko 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2.  Adres 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3. Nazwa: 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....................................................................................................................................................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...................................................................................................................................................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Oferent prowadzi działalność leczniczą w formie:</w:t>
      </w:r>
    </w:p>
    <w:p w:rsidR="00B2122D" w:rsidRDefault="00B2122D" w:rsidP="004513F9"/>
    <w:p w:rsidR="00B2122D" w:rsidRDefault="00B2122D" w:rsidP="004513F9">
      <w:r>
        <w:t>...................................................................................................................................................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...................................................................................................................................................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………………………………………………………………………………………………...</w:t>
      </w:r>
    </w:p>
    <w:p w:rsidR="00B2122D" w:rsidRDefault="00B2122D" w:rsidP="004513F9"/>
    <w:p w:rsidR="00B2122D" w:rsidRDefault="00B2122D" w:rsidP="004513F9">
      <w:r>
        <w:t>4.   Nr prawa wykonywania zawodu  …………………………………………………………</w:t>
      </w:r>
    </w:p>
    <w:p w:rsidR="00B2122D" w:rsidRDefault="00B2122D" w:rsidP="004513F9"/>
    <w:p w:rsidR="00B2122D" w:rsidRDefault="00B2122D" w:rsidP="004513F9">
      <w:r>
        <w:t>5.   PESEL   ………………………………………………………………………………......</w:t>
      </w:r>
    </w:p>
    <w:p w:rsidR="00B2122D" w:rsidRDefault="00B2122D" w:rsidP="004513F9"/>
    <w:p w:rsidR="00B2122D" w:rsidRDefault="00B2122D" w:rsidP="004513F9">
      <w:r>
        <w:t>6.   NIP ....................................................................................................................................</w:t>
      </w:r>
    </w:p>
    <w:p w:rsidR="00B2122D" w:rsidRDefault="00B2122D" w:rsidP="004513F9"/>
    <w:p w:rsidR="00B2122D" w:rsidRDefault="00B2122D" w:rsidP="004513F9">
      <w:r>
        <w:t>7.   Specjalizacja w zakresie (stopień specjalizacji) …………………………………………</w:t>
      </w:r>
    </w:p>
    <w:p w:rsidR="00B2122D" w:rsidRDefault="00B2122D" w:rsidP="004513F9"/>
    <w:p w:rsidR="00B2122D" w:rsidRDefault="00B2122D" w:rsidP="004513F9">
      <w:r>
        <w:t xml:space="preserve">       lub otwarta specjalizacja ( od .....................) z zakresu ...................................................</w:t>
      </w:r>
    </w:p>
    <w:p w:rsidR="00B2122D" w:rsidRDefault="00B2122D" w:rsidP="004513F9"/>
    <w:p w:rsidR="00B2122D" w:rsidRPr="001D25AA" w:rsidRDefault="00B2122D" w:rsidP="004513F9">
      <w:r>
        <w:t>8.   Telefon kontaktowy …………………………………………………………………….</w:t>
      </w: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 np. Poradnia  Urologiczna w Wodzisławiu Śląskim  oraz proponowany harmonogram pracy w poradni).</w:t>
      </w: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B2122D" w:rsidRDefault="00B2122D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B2122D" w:rsidRDefault="00B2122D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B2122D" w:rsidRDefault="00B2122D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B2122D" w:rsidRDefault="00B2122D" w:rsidP="001D25AA">
      <w:pPr>
        <w:spacing w:line="360" w:lineRule="auto"/>
      </w:pPr>
    </w:p>
    <w:p w:rsidR="00B2122D" w:rsidRDefault="00B2122D" w:rsidP="001D25AA">
      <w:pPr>
        <w:spacing w:line="360" w:lineRule="auto"/>
      </w:pPr>
    </w:p>
    <w:p w:rsidR="00B2122D" w:rsidRDefault="00B2122D" w:rsidP="001D25AA">
      <w:pPr>
        <w:spacing w:line="360" w:lineRule="auto"/>
      </w:pPr>
    </w:p>
    <w:p w:rsidR="00B2122D" w:rsidRDefault="00B2122D" w:rsidP="001D25AA">
      <w:pPr>
        <w:spacing w:line="360" w:lineRule="auto"/>
      </w:pPr>
    </w:p>
    <w:p w:rsidR="00B2122D" w:rsidRDefault="00B2122D" w:rsidP="001D25AA">
      <w:pPr>
        <w:spacing w:line="360" w:lineRule="auto"/>
      </w:pPr>
    </w:p>
    <w:p w:rsidR="00B2122D" w:rsidRPr="00C42CAE" w:rsidRDefault="00B2122D" w:rsidP="00C42CAE">
      <w:pPr>
        <w:spacing w:line="360" w:lineRule="auto"/>
      </w:pPr>
      <w:r>
        <w:t xml:space="preserve">10. Proponowana cena za oferowane świadczenia: </w:t>
      </w:r>
    </w:p>
    <w:p w:rsidR="00B2122D" w:rsidRDefault="00B2122D" w:rsidP="004513F9"/>
    <w:p w:rsidR="00B2122D" w:rsidRDefault="00B2122D" w:rsidP="00C310D3">
      <w:r>
        <w:t>-  stawka za 1 pkt rozliczeniowy (w ramach umowy z NFZ)  …………. zł (brutto).</w:t>
      </w:r>
    </w:p>
    <w:p w:rsidR="00B2122D" w:rsidRPr="00C310D3" w:rsidRDefault="00B2122D" w:rsidP="00C310D3"/>
    <w:p w:rsidR="00B2122D" w:rsidRDefault="00B2122D" w:rsidP="00C42CAE">
      <w:r>
        <w:t xml:space="preserve"> (słownie:……………………………………………………………………………………</w:t>
      </w:r>
    </w:p>
    <w:p w:rsidR="00B2122D" w:rsidRDefault="00B2122D" w:rsidP="00C42CAE"/>
    <w:p w:rsidR="00B2122D" w:rsidRPr="00BF112E" w:rsidRDefault="00B2122D" w:rsidP="00C42CAE">
      <w:pPr>
        <w:spacing w:line="360" w:lineRule="auto"/>
        <w:rPr>
          <w:color w:val="000000"/>
        </w:rPr>
      </w:pPr>
      <w:r>
        <w:t xml:space="preserve">-  proponowana kwota za udzielenie porady dla podmiotów zewnętrznych, dla których PPZOZ świadczy usługi ………………………zł (brutto) - (dotyczy </w:t>
      </w:r>
      <w:r w:rsidRPr="00BF112E">
        <w:rPr>
          <w:color w:val="000000"/>
        </w:rPr>
        <w:t>poradni chirurgii ogólnej, poradni chirurgii urazowo – ortopedycznej, poradni chorób zakaźnych oraz poradni ginekologicznej).</w:t>
      </w:r>
    </w:p>
    <w:p w:rsidR="00B2122D" w:rsidRDefault="00B2122D" w:rsidP="004513F9"/>
    <w:p w:rsidR="00B2122D" w:rsidRDefault="00B2122D" w:rsidP="00D0397D"/>
    <w:p w:rsidR="00B2122D" w:rsidRDefault="00B2122D" w:rsidP="00D0397D"/>
    <w:p w:rsidR="00B2122D" w:rsidRDefault="00B2122D" w:rsidP="004513F9"/>
    <w:p w:rsidR="00B2122D" w:rsidRDefault="00B2122D" w:rsidP="000E5666"/>
    <w:p w:rsidR="00B2122D" w:rsidRDefault="00B2122D" w:rsidP="004513F9"/>
    <w:p w:rsidR="00B2122D" w:rsidRDefault="00B2122D" w:rsidP="004513F9"/>
    <w:p w:rsidR="00B2122D" w:rsidRDefault="00B2122D" w:rsidP="004513F9"/>
    <w:p w:rsidR="00B2122D" w:rsidRDefault="00B2122D" w:rsidP="004513F9">
      <w:pPr>
        <w:ind w:left="360"/>
      </w:pPr>
    </w:p>
    <w:p w:rsidR="00B2122D" w:rsidRDefault="00B2122D" w:rsidP="004513F9">
      <w:pPr>
        <w:ind w:left="360"/>
      </w:pPr>
    </w:p>
    <w:p w:rsidR="00B2122D" w:rsidRDefault="00B2122D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B2122D" w:rsidRDefault="00B2122D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B2122D" w:rsidRDefault="00B2122D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B2122D" w:rsidRDefault="00B2122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2122D" w:rsidRDefault="00B2122D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D0397D">
      <w:pPr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Default="00B2122D" w:rsidP="004513F9">
      <w:pPr>
        <w:jc w:val="right"/>
        <w:rPr>
          <w:sz w:val="20"/>
          <w:szCs w:val="20"/>
        </w:rPr>
      </w:pPr>
    </w:p>
    <w:p w:rsidR="00B2122D" w:rsidRPr="004513F9" w:rsidRDefault="00B2122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2122D" w:rsidRDefault="00B2122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2122D" w:rsidRDefault="00B2122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2122D" w:rsidRPr="005366B3" w:rsidRDefault="00B2122D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2122D" w:rsidRDefault="00B2122D" w:rsidP="004513F9"/>
    <w:p w:rsidR="00B2122D" w:rsidRDefault="00B2122D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2122D" w:rsidRDefault="00B2122D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B2122D" w:rsidRDefault="00B2122D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2122D" w:rsidRDefault="00B2122D" w:rsidP="009615F8">
      <w:pPr>
        <w:jc w:val="both"/>
        <w:rPr>
          <w:b/>
          <w:bCs/>
          <w:sz w:val="20"/>
          <w:szCs w:val="20"/>
        </w:rPr>
      </w:pPr>
    </w:p>
    <w:p w:rsidR="00B2122D" w:rsidRDefault="00B2122D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 oraz zaświadczeń o czasowej niezdolności do pracy.</w:t>
      </w:r>
    </w:p>
    <w:p w:rsidR="00B2122D" w:rsidRDefault="00B2122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B2122D" w:rsidRDefault="00B2122D" w:rsidP="003B6961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B2122D" w:rsidRDefault="00B2122D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</w:p>
    <w:p w:rsidR="00B2122D" w:rsidRDefault="00B2122D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2122D" w:rsidRDefault="00B2122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2122D" w:rsidRDefault="00B2122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2122D" w:rsidRPr="004513F9" w:rsidRDefault="00B2122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2122D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2D" w:rsidRDefault="00B2122D">
      <w:r>
        <w:separator/>
      </w:r>
    </w:p>
  </w:endnote>
  <w:endnote w:type="continuationSeparator" w:id="0">
    <w:p w:rsidR="00B2122D" w:rsidRDefault="00B2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D" w:rsidRDefault="00B2122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22D" w:rsidRDefault="00B2122D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2D" w:rsidRDefault="00B2122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122D" w:rsidRDefault="00B2122D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2D" w:rsidRDefault="00B2122D">
      <w:r>
        <w:separator/>
      </w:r>
    </w:p>
  </w:footnote>
  <w:footnote w:type="continuationSeparator" w:id="0">
    <w:p w:rsidR="00B2122D" w:rsidRDefault="00B2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3170"/>
    <w:rsid w:val="000B2537"/>
    <w:rsid w:val="000B3941"/>
    <w:rsid w:val="000B505B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3FD1"/>
    <w:rsid w:val="00380BD9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A5F2F"/>
    <w:rsid w:val="00BB016F"/>
    <w:rsid w:val="00BB6392"/>
    <w:rsid w:val="00BC50C6"/>
    <w:rsid w:val="00BD0769"/>
    <w:rsid w:val="00BD5A1E"/>
    <w:rsid w:val="00BE3E23"/>
    <w:rsid w:val="00BF112E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2CAE"/>
    <w:rsid w:val="00C4388A"/>
    <w:rsid w:val="00C47FE0"/>
    <w:rsid w:val="00C57D49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47C20"/>
    <w:rsid w:val="00D513C0"/>
    <w:rsid w:val="00D534C6"/>
    <w:rsid w:val="00D55FBF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E88"/>
    <w:rsid w:val="00DE38C7"/>
    <w:rsid w:val="00DE42F5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8</Pages>
  <Words>2205</Words>
  <Characters>13234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9</cp:revision>
  <cp:lastPrinted>2019-11-29T12:03:00Z</cp:lastPrinted>
  <dcterms:created xsi:type="dcterms:W3CDTF">2019-11-21T10:10:00Z</dcterms:created>
  <dcterms:modified xsi:type="dcterms:W3CDTF">2019-11-29T12:05:00Z</dcterms:modified>
</cp:coreProperties>
</file>