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9" w:rsidRDefault="000628B9" w:rsidP="007D77F6">
      <w:pPr>
        <w:pStyle w:val="BodyTex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Załącznik nr 5</w:t>
      </w:r>
    </w:p>
    <w:p w:rsidR="000628B9" w:rsidRDefault="000628B9" w:rsidP="007D77F6">
      <w:pPr>
        <w:pStyle w:val="Body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628B9" w:rsidRPr="0029703A" w:rsidRDefault="000628B9" w:rsidP="007D77F6">
      <w:pPr>
        <w:pStyle w:val="BodyTex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628B9" w:rsidRPr="0029703A" w:rsidRDefault="000628B9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b/>
          <w:bCs/>
          <w:color w:val="000000"/>
          <w:sz w:val="22"/>
          <w:szCs w:val="22"/>
        </w:rPr>
        <w:t>ISTOTNE POSTANOWIENIA UMOWY</w:t>
      </w:r>
    </w:p>
    <w:p w:rsidR="000628B9" w:rsidRPr="0029703A" w:rsidRDefault="000628B9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b/>
          <w:bCs/>
          <w:color w:val="000000"/>
          <w:sz w:val="22"/>
          <w:szCs w:val="22"/>
        </w:rPr>
        <w:t>Umowa nr …/…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zawarta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 xml:space="preserve">w dniu …………….  w Wodzisławiu Śląskim między Powiatowym Publicznym Zakładem Opieki Zdrowotnej w Rydułtowach i Wodzisławiu Śląskim z siedzibą w Wodzisławiu Śląskim,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 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reprezentowanym przez: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– Krzysztofa Kowalika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zwanym dalej "Kupującym" lub „Zamawiającym”</w:t>
      </w:r>
    </w:p>
    <w:p w:rsidR="000628B9" w:rsidRPr="0029703A" w:rsidRDefault="000628B9" w:rsidP="007D77F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b/>
          <w:bCs/>
          <w:sz w:val="22"/>
          <w:szCs w:val="22"/>
        </w:rPr>
        <w:t xml:space="preserve">a: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zwaną w dalszej części umowy „Sprzedawcą” lub „Wykonawcą”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reprezentowanym przez: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o następującej treści:</w:t>
      </w:r>
    </w:p>
    <w:p w:rsidR="000628B9" w:rsidRPr="0029703A" w:rsidRDefault="000628B9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</w:t>
      </w:r>
    </w:p>
    <w:p w:rsidR="000628B9" w:rsidRPr="0029703A" w:rsidRDefault="000628B9" w:rsidP="007D77F6">
      <w:pPr>
        <w:pStyle w:val="Footer"/>
        <w:widowControl w:val="0"/>
        <w:tabs>
          <w:tab w:val="center" w:pos="10556"/>
          <w:tab w:val="center" w:pos="13796"/>
          <w:tab w:val="right" w:pos="15092"/>
          <w:tab w:val="right" w:pos="183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 Sprzedawca zobowiązuje się dostarczać Kupującemu środki dezynfekcyjne i myjące w okresie obowiązywania umowy zgodnie ze złożoną ofertą wg cen określonych w załączniku do niniejszej umowy stanowiącym integralną część niniejszej umowy.</w:t>
      </w:r>
    </w:p>
    <w:p w:rsidR="000628B9" w:rsidRPr="0029703A" w:rsidRDefault="000628B9" w:rsidP="007D77F6">
      <w:pPr>
        <w:pStyle w:val="Footer"/>
        <w:widowControl w:val="0"/>
        <w:tabs>
          <w:tab w:val="center" w:pos="10556"/>
          <w:tab w:val="center" w:pos="13796"/>
          <w:tab w:val="right" w:pos="15092"/>
          <w:tab w:val="right" w:pos="183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 Kupujący zastrzega sobie prawo realizowania zamówienia w ilościach uzależnionych od rzeczywistych potrzeb i posiadanych środków.</w:t>
      </w:r>
    </w:p>
    <w:p w:rsidR="000628B9" w:rsidRPr="0029703A" w:rsidRDefault="000628B9" w:rsidP="007D77F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3.W trakcie obowiązywania umowy strony dopuszczają zmiany cen wyłącznie w przypadku:</w:t>
      </w:r>
    </w:p>
    <w:p w:rsidR="000628B9" w:rsidRDefault="000628B9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zmiany stawki podatku VAT, przy czym zmianie ulegnie wyłącznie cena brutto, cena netto pozostanie bez zmian;</w:t>
      </w:r>
    </w:p>
    <w:p w:rsidR="000628B9" w:rsidRPr="003509B9" w:rsidRDefault="000628B9" w:rsidP="003509B9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2)zmiany stawek opłat celnych wprowadzonych decyzjami właściwych organów władzy;</w:t>
      </w:r>
    </w:p>
    <w:p w:rsidR="000628B9" w:rsidRPr="003509B9" w:rsidRDefault="000628B9" w:rsidP="003509B9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3)uzasadnionych i udokumentowanych zmian wprowadzonych przez producentów (oś</w:t>
      </w:r>
      <w:r>
        <w:rPr>
          <w:rFonts w:ascii="Arial" w:hAnsi="Arial" w:cs="Arial"/>
          <w:sz w:val="22"/>
          <w:szCs w:val="22"/>
        </w:rPr>
        <w:t>wiadczenie, cennik lub faktura),</w:t>
      </w:r>
    </w:p>
    <w:p w:rsidR="000628B9" w:rsidRPr="0029703A" w:rsidRDefault="000628B9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zmiany wysokości minimalnego wynagrodzenia za pracę ustalonego na podstawie art.2 ust.3-5 ustawy z dnia 10 października 2002 r o minimalnym wynagrodzeniu za pracę,</w:t>
      </w:r>
    </w:p>
    <w:p w:rsidR="000628B9" w:rsidRPr="0029703A" w:rsidRDefault="000628B9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</w:t>
      </w:r>
    </w:p>
    <w:p w:rsidR="000628B9" w:rsidRPr="0029703A" w:rsidRDefault="000628B9" w:rsidP="003509B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- jeżeli zmiany te będą miały wpływ na koszty wykonania zamówienia przez wykonawcę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 Strony dopuszczają w ramach ogólnej kwoty przeznaczonej na realizację niniejszej umowy możliwość zmiany w ilościach zamawianego przedmiotu umowy w stosunku do ustaleń pierwotnych przewidywanych w załączniku do niniejszej umowy w zależności od potrzeb Kupującego z zachowaniem ceny tych pozycji, których skończyła się określona ilość.</w:t>
      </w:r>
    </w:p>
    <w:p w:rsidR="000628B9" w:rsidRPr="0029703A" w:rsidRDefault="000628B9" w:rsidP="003509B9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5. Zamawiający zastrzega sobie możliwość zmiany postanowień zawartej umowy jeżeli łączna wartość zmian jest mniejsza niż kwoty określone w przepisach wydanych na podstawie art. 11 ust. 8 i jest mniejsza od 10% wartości zamówienia określonej pierwotnie w umowie.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6. Wykonawca oświadcza, że jest mu znana sytuacja ekonomiczno-finansowa zamawiającego w szczególności płynności finansowej.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7. 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8136"/>
          <w:tab w:val="right" w:pos="12672"/>
        </w:tabs>
        <w:ind w:left="360"/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enter" w:pos="2016"/>
          <w:tab w:val="right" w:pos="6552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2</w:t>
      </w:r>
    </w:p>
    <w:p w:rsidR="000628B9" w:rsidRPr="0029703A" w:rsidRDefault="000628B9" w:rsidP="007D77F6">
      <w:pPr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1.Przedmioty umowy określone w § 1 zwane dalej towarami, powinny posiadać świadectwa rejestracji MZ lub wpis do rejestru leków ( dotyczy antyseptyków), zezwolenia na wprowadzenie do obrotu (dotyczy produktów biobójczych), dla produktów kwalifikowanych jako wyrób kosmetyczny – potwierdzenie przyjęcia formularza przekazania danych do CPNP ( dotyczy preparatów do mycia rąk, które są kosmetykami) wymagane dla danych towarów, certyfikat CE.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2.Wykonawca zobowiązany jest do udostępnienia Zamawiającemu, na jego żądanie, dokumentacji dotyczącej warunków, o których mowa w ust. 1.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3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1. Towary będą dostarczane Kupującemu partiami, w ciągu 5 dni roboczych od dokonania zamówienia. 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2. Zamówienia będą składane telefonicznie, faxem lub drogą mailową. 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 Zamówienia będą składane przez osoby upoważnione do zamawiania środków dezynfekcyjnych i myjących bez konieczności potwierdzenia zamówienia przez księgowość lub Dyrekcję zamawiającego.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4. Wykonawca zobowiązany jest do przewożenia towaru zgodnie z zaleceniami producenta. </w:t>
      </w:r>
    </w:p>
    <w:p w:rsidR="000628B9" w:rsidRPr="0029703A" w:rsidRDefault="000628B9" w:rsidP="007D77F6">
      <w:pPr>
        <w:pStyle w:val="Footer"/>
        <w:widowControl w:val="0"/>
        <w:tabs>
          <w:tab w:val="center" w:pos="10916"/>
          <w:tab w:val="right" w:pos="15092"/>
          <w:tab w:val="right" w:pos="15452"/>
        </w:tabs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4</w:t>
      </w:r>
    </w:p>
    <w:p w:rsidR="000628B9" w:rsidRPr="0029703A" w:rsidRDefault="000628B9" w:rsidP="007D77F6">
      <w:pPr>
        <w:pStyle w:val="Footer"/>
        <w:numPr>
          <w:ilvl w:val="1"/>
          <w:numId w:val="1"/>
        </w:numPr>
        <w:tabs>
          <w:tab w:val="clear" w:pos="1080"/>
          <w:tab w:val="clear" w:pos="4536"/>
          <w:tab w:val="num" w:pos="284"/>
          <w:tab w:val="center" w:pos="709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Sprzedawca dostarczać będzie przedmiot umowy na własny koszt i ryzyko do magazynu apteki Kupującego w Wodzisławiu Śląskim, ul. 26 Marca 51 oraz do magazynu Działu farmacji w Rydułtowach przy ul. Plebiscytowej 47</w:t>
      </w:r>
    </w:p>
    <w:p w:rsidR="000628B9" w:rsidRPr="0029703A" w:rsidRDefault="000628B9" w:rsidP="003509B9">
      <w:pPr>
        <w:widowControl w:val="0"/>
        <w:suppressAutoHyphens w:val="0"/>
        <w:autoSpaceDE w:val="0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2. Dostawca zobowiązuje się do wniesienia towaru w miejsce wskazane przez pracownika apteki/ działu farmacji (w przypadku europalety do wniesienia i rozładowania). </w:t>
      </w:r>
    </w:p>
    <w:p w:rsidR="000628B9" w:rsidRPr="0029703A" w:rsidRDefault="000628B9" w:rsidP="007D77F6">
      <w:pPr>
        <w:widowControl w:val="0"/>
        <w:suppressAutoHyphens w:val="0"/>
        <w:autoSpaceDE w:val="0"/>
        <w:rPr>
          <w:rFonts w:ascii="Arial" w:hAnsi="Arial" w:cs="Arial"/>
          <w:sz w:val="22"/>
          <w:szCs w:val="22"/>
          <w:u w:val="single"/>
        </w:rPr>
      </w:pPr>
      <w:r w:rsidRPr="0029703A">
        <w:rPr>
          <w:rFonts w:ascii="Arial" w:hAnsi="Arial" w:cs="Arial"/>
          <w:sz w:val="22"/>
          <w:szCs w:val="22"/>
        </w:rPr>
        <w:t xml:space="preserve">3. W przypadku gdy dostawa wypada w dniu wolnym od pracy, dostawa nastąpi w pierwszym dniu roboczym po wyznaczonym terminie do godziny </w:t>
      </w:r>
      <w:r w:rsidRPr="0029703A">
        <w:rPr>
          <w:rFonts w:ascii="Arial" w:hAnsi="Arial" w:cs="Arial"/>
          <w:sz w:val="22"/>
          <w:szCs w:val="22"/>
          <w:u w:val="single"/>
        </w:rPr>
        <w:t>13:30.</w:t>
      </w:r>
    </w:p>
    <w:p w:rsidR="000628B9" w:rsidRPr="0029703A" w:rsidRDefault="000628B9" w:rsidP="007D77F6">
      <w:pPr>
        <w:pStyle w:val="Footer"/>
        <w:tabs>
          <w:tab w:val="right" w:pos="2232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5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1.Kupujący dokona odbioru ilościowego i jakościowego dostarczonego towaru, w swoim magazynie.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2.Dostarczony towar powinien mieć co najmniej 12-miesięczny termin ważności do stosowania.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3.Jeżeli towar nie będzie odpowiadał wymogom jakościowym, posiadał świadectwa rejestracji MZ lub terminu ważności określonego w ust. 2, to zostanie zwrócony Sprzedawcy na jego koszt.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4.W razie zwrotu towaru Sprzedawca jest zobowiązany do dostarczenia Kupującemu towaru odpowiedniej jakości w terminie 3 dni roboczych od dnia zgłoszenia.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6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W przypadku stwierdzenia wady towaru, Zamawiający może złożyć Sprzedawcy reklamację w terminie 14 dni od ujawnienia wady.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Stwierdzenie wady winno być potwierdzone pisemnie.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Sprzedawca zobowiązany jest do rozpatrzenia zgłoszonej reklamacji w terminie 7 dni roboczych od przesłania zgłoszenia.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Brak odpowiedzi na reklamacje w terminie określonym w ust. 3 uważa się za jej uwzględnienie.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W przypadku uwzględnienia reklamacji Sprzedawca zobowiązany jest dostarczyć niezwłocznie Kupującemu towar odpowiedniej jakości  nie później aniżeli w terminie 7 dni roboczych od upływu terminu, o którym mowa w ust. 3 w szczególności co do norm i terminów ważności.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6. Nieuzasadniona odmowa uwzględnienia reklamacji upoważnia Zamawiającego do dokonania zakupu zastępczego u innego dostawcy, a różnicą wynikającą z ceny zakupu obciąży Sprzedawcę. 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7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 Zapłata za poszczególne dostawy towaru będzie dokonywana przelewem na podstawie faktur płatnych w terminie 60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dni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od ich doręczenia Kupującemu.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5256"/>
          <w:tab w:val="right" w:pos="979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 W razie zapłaty przelewem, dniem zapłaty jest dzień obciążenia rachunku bankowego Kupującego.</w:t>
      </w:r>
    </w:p>
    <w:p w:rsidR="000628B9" w:rsidRDefault="000628B9" w:rsidP="007D77F6">
      <w:pPr>
        <w:pStyle w:val="Footer"/>
        <w:tabs>
          <w:tab w:val="clear" w:pos="4536"/>
          <w:tab w:val="clear" w:pos="9072"/>
          <w:tab w:val="center" w:pos="5256"/>
          <w:tab w:val="right" w:pos="979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 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628B9" w:rsidRPr="003509B9" w:rsidRDefault="000628B9" w:rsidP="003509B9">
      <w:pPr>
        <w:jc w:val="both"/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4. Wykonawca zobowiązuje się dostarczyć fakturę z wyszczególnieniem podatku VAT zamówionego towaru. Wykonawca jest zobowiązany do prawidłowego ustalenia wartości podatku VAT zgodnie z ustawą z dnia 11 marca 2004 roku o podatku od towarów i usług (t. j. Dz. U. 2020 poz. 106 ze zm.).</w:t>
      </w:r>
    </w:p>
    <w:p w:rsidR="000628B9" w:rsidRPr="003509B9" w:rsidRDefault="000628B9" w:rsidP="003509B9">
      <w:pPr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5. Wykonawca zobowiązany jest do podania na fakturze numeru rachunku rozliczeniowego otwartego na potrzeby prowadzenia działalności gospodarczej ujawnionego w wykazie podatników VAT prowadzonym przez Szefa Krajowej Administracji Skarbowej.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5256"/>
          <w:tab w:val="right" w:pos="9792"/>
        </w:tabs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8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W razie niedotrzymania terminów dostawy określonych w § 3, § 5 ust. 4, § 6 ust. 5 Sprzedawca zapłaci karę umowną  w wysokości 0,5 % wartości nie dostarczonego w terminie towaru, za każdy dzień opóźnienia.                                                                       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9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Umowa wiąże strony w okresie od </w:t>
      </w:r>
      <w:r>
        <w:rPr>
          <w:rFonts w:ascii="Arial" w:hAnsi="Arial" w:cs="Arial"/>
          <w:sz w:val="22"/>
          <w:szCs w:val="22"/>
        </w:rPr>
        <w:t>01.01.2021 r</w:t>
      </w:r>
      <w:r w:rsidRPr="0029703A">
        <w:rPr>
          <w:rFonts w:ascii="Arial" w:hAnsi="Arial" w:cs="Arial"/>
          <w:sz w:val="22"/>
          <w:szCs w:val="22"/>
        </w:rPr>
        <w:t xml:space="preserve"> do 31.12.20</w:t>
      </w:r>
      <w:r>
        <w:rPr>
          <w:rFonts w:ascii="Arial" w:hAnsi="Arial" w:cs="Arial"/>
          <w:sz w:val="22"/>
          <w:szCs w:val="22"/>
        </w:rPr>
        <w:t>22</w:t>
      </w:r>
      <w:r w:rsidRPr="0029703A">
        <w:rPr>
          <w:rFonts w:ascii="Arial" w:hAnsi="Arial" w:cs="Arial"/>
          <w:sz w:val="22"/>
          <w:szCs w:val="22"/>
        </w:rPr>
        <w:t xml:space="preserve"> r. 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0628B9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10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Sprzedawca nie może przenosić wierzytelności ani związanych z nią praw wynikających z niniejszej umowy na rzecz osób trzecich bez pisemnej, uprzedniej zgody Kupującego.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11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5286"/>
          <w:tab w:val="right" w:pos="982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1.W sprawach nieregulowanych niniejszą umową stosuje się przepisy Kodeksu cywilnego oraz ustawy z dnia 29 stycznia 2004 r Prawo zamówień publicznych.</w:t>
      </w:r>
    </w:p>
    <w:p w:rsidR="000628B9" w:rsidRPr="0029703A" w:rsidRDefault="000628B9" w:rsidP="007D77F6">
      <w:pPr>
        <w:pStyle w:val="Footer"/>
        <w:tabs>
          <w:tab w:val="clear" w:pos="4536"/>
          <w:tab w:val="clear" w:pos="9072"/>
          <w:tab w:val="center" w:pos="5286"/>
          <w:tab w:val="right" w:pos="982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2.Ewentualne spory powstałe na tle stosowania niniejszej umowy strony poddają pod rozpoznanie powszechnego sądu właściwego dla siedziby Kupującego.</w:t>
      </w:r>
    </w:p>
    <w:p w:rsidR="000628B9" w:rsidRPr="0029703A" w:rsidRDefault="000628B9" w:rsidP="007D77F6">
      <w:pPr>
        <w:pStyle w:val="Footer"/>
        <w:ind w:left="360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0628B9" w:rsidRPr="0029703A" w:rsidRDefault="000628B9" w:rsidP="007D77F6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12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Wszelkie zmiany niniejszej umowy oraz uzupełnienia wymagają formy pisemnej pod rygorem nieważności.</w:t>
      </w:r>
    </w:p>
    <w:p w:rsidR="000628B9" w:rsidRPr="0029703A" w:rsidRDefault="000628B9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13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Umowa niniejsza zawarta jest w wyniku udzielenia zamówienia publicznego w trybie przetargu nieograniczonego</w:t>
      </w:r>
    </w:p>
    <w:p w:rsidR="000628B9" w:rsidRPr="0029703A" w:rsidRDefault="000628B9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14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0628B9" w:rsidRPr="0029703A" w:rsidRDefault="000628B9" w:rsidP="007D77F6">
      <w:pPr>
        <w:rPr>
          <w:rFonts w:ascii="Arial" w:hAnsi="Arial" w:cs="Arial"/>
          <w:sz w:val="22"/>
          <w:szCs w:val="22"/>
        </w:rPr>
      </w:pPr>
    </w:p>
    <w:p w:rsidR="000628B9" w:rsidRPr="0029703A" w:rsidRDefault="000628B9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.....................................................                                                         ..............................................</w:t>
      </w:r>
    </w:p>
    <w:p w:rsidR="000628B9" w:rsidRPr="0029703A" w:rsidRDefault="000628B9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b/>
          <w:bCs/>
          <w:color w:val="000000"/>
          <w:sz w:val="22"/>
          <w:szCs w:val="22"/>
        </w:rPr>
        <w:t>Sprzedawca                                                                                           Kupujący</w:t>
      </w:r>
    </w:p>
    <w:p w:rsidR="000628B9" w:rsidRPr="0029703A" w:rsidRDefault="000628B9" w:rsidP="007D77F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703A">
        <w:rPr>
          <w:rFonts w:ascii="Arial" w:hAnsi="Arial" w:cs="Arial"/>
          <w:color w:val="000000"/>
          <w:sz w:val="22"/>
          <w:szCs w:val="22"/>
        </w:rPr>
        <w:t xml:space="preserve">Załączniki </w:t>
      </w:r>
    </w:p>
    <w:p w:rsidR="000628B9" w:rsidRPr="0029703A" w:rsidRDefault="000628B9" w:rsidP="0029703A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color w:val="000000"/>
          <w:sz w:val="22"/>
          <w:szCs w:val="22"/>
        </w:rPr>
        <w:t>Integralną część niniejszej umowy będą stanowić: formularze cenowe wykonawcy</w:t>
      </w:r>
    </w:p>
    <w:p w:rsidR="000628B9" w:rsidRPr="0029703A" w:rsidRDefault="000628B9">
      <w:pPr>
        <w:rPr>
          <w:rFonts w:ascii="Arial" w:hAnsi="Arial" w:cs="Arial"/>
          <w:sz w:val="22"/>
          <w:szCs w:val="22"/>
        </w:rPr>
      </w:pPr>
    </w:p>
    <w:sectPr w:rsidR="000628B9" w:rsidRPr="0029703A" w:rsidSect="00441AA7">
      <w:footerReference w:type="even" r:id="rId7"/>
      <w:footerReference w:type="default" r:id="rId8"/>
      <w:footerReference w:type="first" r:id="rId9"/>
      <w:pgSz w:w="11905" w:h="16837"/>
      <w:pgMar w:top="1134" w:right="102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B9" w:rsidRDefault="000628B9">
      <w:r>
        <w:separator/>
      </w:r>
    </w:p>
  </w:endnote>
  <w:endnote w:type="continuationSeparator" w:id="0">
    <w:p w:rsidR="000628B9" w:rsidRDefault="0006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B9" w:rsidRDefault="000628B9" w:rsidP="00E91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8B9" w:rsidRDefault="000628B9" w:rsidP="00E917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B9" w:rsidRDefault="000628B9" w:rsidP="00E91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28B9" w:rsidRDefault="000628B9" w:rsidP="00E9174E">
    <w:pPr>
      <w:pStyle w:val="Footer"/>
      <w:ind w:right="360"/>
      <w:jc w:val="right"/>
    </w:pPr>
  </w:p>
  <w:p w:rsidR="000628B9" w:rsidRDefault="000628B9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B9" w:rsidRDefault="000628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B9" w:rsidRDefault="000628B9">
      <w:r>
        <w:separator/>
      </w:r>
    </w:p>
  </w:footnote>
  <w:footnote w:type="continuationSeparator" w:id="0">
    <w:p w:rsidR="000628B9" w:rsidRDefault="0006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11"/>
    <w:multiLevelType w:val="multilevel"/>
    <w:tmpl w:val="81E6D36C"/>
    <w:name w:val="WW8Num1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54D41DA"/>
    <w:multiLevelType w:val="hybridMultilevel"/>
    <w:tmpl w:val="5D365C08"/>
    <w:lvl w:ilvl="0" w:tplc="CC987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FD"/>
    <w:rsid w:val="000628B9"/>
    <w:rsid w:val="00113172"/>
    <w:rsid w:val="00122139"/>
    <w:rsid w:val="00154298"/>
    <w:rsid w:val="0029703A"/>
    <w:rsid w:val="003509B9"/>
    <w:rsid w:val="003C4FCF"/>
    <w:rsid w:val="003D40A2"/>
    <w:rsid w:val="00441AA7"/>
    <w:rsid w:val="00462C60"/>
    <w:rsid w:val="00573A1F"/>
    <w:rsid w:val="006A4149"/>
    <w:rsid w:val="007303DE"/>
    <w:rsid w:val="0074402F"/>
    <w:rsid w:val="007A1798"/>
    <w:rsid w:val="007A67D4"/>
    <w:rsid w:val="007D62B5"/>
    <w:rsid w:val="007D77F6"/>
    <w:rsid w:val="007E6E3A"/>
    <w:rsid w:val="008024E2"/>
    <w:rsid w:val="00890FFE"/>
    <w:rsid w:val="008C0F39"/>
    <w:rsid w:val="0095132B"/>
    <w:rsid w:val="009E6976"/>
    <w:rsid w:val="00A7585D"/>
    <w:rsid w:val="00B1285A"/>
    <w:rsid w:val="00B267E8"/>
    <w:rsid w:val="00BC13FD"/>
    <w:rsid w:val="00C46743"/>
    <w:rsid w:val="00DC7888"/>
    <w:rsid w:val="00E15802"/>
    <w:rsid w:val="00E9174E"/>
    <w:rsid w:val="00F103EF"/>
    <w:rsid w:val="00F6614B"/>
    <w:rsid w:val="00F6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F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D77F6"/>
  </w:style>
  <w:style w:type="paragraph" w:styleId="BodyText">
    <w:name w:val="Body Text"/>
    <w:basedOn w:val="Normal"/>
    <w:link w:val="BodyTextChar"/>
    <w:uiPriority w:val="99"/>
    <w:rsid w:val="007D77F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F6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D77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F6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5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1249</Words>
  <Characters>7499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PPZOZ</dc:creator>
  <cp:keywords/>
  <dc:description/>
  <cp:lastModifiedBy>PPZOZ</cp:lastModifiedBy>
  <cp:revision>2</cp:revision>
  <cp:lastPrinted>2018-09-12T11:36:00Z</cp:lastPrinted>
  <dcterms:created xsi:type="dcterms:W3CDTF">2020-11-17T09:37:00Z</dcterms:created>
  <dcterms:modified xsi:type="dcterms:W3CDTF">2020-11-17T09:37:00Z</dcterms:modified>
</cp:coreProperties>
</file>