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B" w:rsidRPr="007A790E" w:rsidRDefault="002C421B" w:rsidP="00002096">
      <w:pPr>
        <w:jc w:val="right"/>
      </w:pPr>
      <w:r>
        <w:t xml:space="preserve">Wodzisław Śląski, </w:t>
      </w:r>
      <w:r w:rsidR="00875689">
        <w:t>07.03.2024</w:t>
      </w:r>
      <w:r>
        <w:t xml:space="preserve"> r.</w:t>
      </w:r>
    </w:p>
    <w:p w:rsidR="002C421B" w:rsidRDefault="002C421B" w:rsidP="00002096">
      <w:pPr>
        <w:jc w:val="right"/>
        <w:rPr>
          <w:b/>
        </w:rPr>
      </w:pPr>
    </w:p>
    <w:p w:rsidR="002C421B" w:rsidRDefault="002C421B" w:rsidP="00A1774E">
      <w:pPr>
        <w:rPr>
          <w:b/>
        </w:rPr>
      </w:pPr>
    </w:p>
    <w:p w:rsidR="00875689" w:rsidRDefault="00CA2D5F" w:rsidP="00875689">
      <w:pPr>
        <w:pStyle w:val="NormalnyWeb"/>
        <w:spacing w:before="0" w:after="0" w:line="360" w:lineRule="auto"/>
        <w:jc w:val="both"/>
      </w:pPr>
      <w:r w:rsidRPr="00875689">
        <w:t>Wyniki</w:t>
      </w:r>
      <w:r w:rsidR="00DD697B" w:rsidRPr="00875689">
        <w:t xml:space="preserve"> konkursu</w:t>
      </w:r>
      <w:r w:rsidR="00F97F3C" w:rsidRPr="0014609A">
        <w:rPr>
          <w:b/>
          <w:bCs/>
        </w:rPr>
        <w:t xml:space="preserve"> </w:t>
      </w:r>
      <w:r w:rsidR="00875689" w:rsidRPr="004D5134">
        <w:t xml:space="preserve">ofert </w:t>
      </w:r>
      <w:r w:rsidR="00875689" w:rsidRPr="004D5134">
        <w:rPr>
          <w:rStyle w:val="Uwydatnienie"/>
          <w:bCs/>
          <w:i w:val="0"/>
        </w:rPr>
        <w:t xml:space="preserve"> na  udzielanie świadczeń zdrowotnych </w:t>
      </w:r>
      <w:r w:rsidR="00875689">
        <w:t>w zakresie anestezjologii przy wykonywaniu procedur z zakresu endoskopii oraz przy wykonywaniu procedur z zakresu ortopedii i traumatologii narządu ruchu określonych w Katalogu Jednorodnych Grup Pacjentów jako: H51, H52, H53 i A22 dla potrzeb Powiatowego Publicznego Zakładu Opieki Zdrowotnej w Rydułtowach i Wodzisławiu Śląskim z siedzibą w Wodzisławiu Śląskim.</w:t>
      </w:r>
    </w:p>
    <w:p w:rsidR="002C421B" w:rsidRDefault="002C421B" w:rsidP="00002096">
      <w:pPr>
        <w:jc w:val="center"/>
        <w:rPr>
          <w:b/>
        </w:rPr>
      </w:pPr>
    </w:p>
    <w:p w:rsidR="002C421B" w:rsidRDefault="002C421B"/>
    <w:p w:rsidR="002C421B" w:rsidRDefault="002C421B" w:rsidP="00EC786F">
      <w:pPr>
        <w:ind w:left="708"/>
      </w:pPr>
      <w:r>
        <w:t xml:space="preserve">W toku postępowania </w:t>
      </w:r>
      <w:r w:rsidR="00F97F3C">
        <w:t>konkursowego wybrano następujące oferty</w:t>
      </w:r>
      <w:r>
        <w:t>:</w:t>
      </w:r>
    </w:p>
    <w:p w:rsidR="002C421B" w:rsidRDefault="002C421B"/>
    <w:p w:rsidR="002C421B" w:rsidRDefault="002C421B"/>
    <w:tbl>
      <w:tblPr>
        <w:tblW w:w="433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</w:tblGrid>
      <w:tr w:rsidR="002C421B" w:rsidRPr="00B459CB" w:rsidTr="00B459CB">
        <w:trPr>
          <w:trHeight w:val="449"/>
        </w:trPr>
        <w:tc>
          <w:tcPr>
            <w:tcW w:w="4330" w:type="dxa"/>
            <w:shd w:val="clear" w:color="auto" w:fill="C0C0C0"/>
            <w:vAlign w:val="center"/>
          </w:tcPr>
          <w:p w:rsidR="002C421B" w:rsidRPr="00B459CB" w:rsidRDefault="002C421B" w:rsidP="00B459CB">
            <w:pPr>
              <w:jc w:val="center"/>
              <w:rPr>
                <w:b/>
                <w:sz w:val="22"/>
                <w:szCs w:val="22"/>
              </w:rPr>
            </w:pPr>
            <w:r w:rsidRPr="00B459CB">
              <w:rPr>
                <w:b/>
                <w:sz w:val="22"/>
                <w:szCs w:val="22"/>
              </w:rPr>
              <w:t>Nazwa oferenta</w:t>
            </w:r>
          </w:p>
        </w:tc>
      </w:tr>
      <w:tr w:rsidR="002C421B" w:rsidRPr="00B459CB" w:rsidTr="00B459CB">
        <w:trPr>
          <w:trHeight w:val="1252"/>
        </w:trPr>
        <w:tc>
          <w:tcPr>
            <w:tcW w:w="4330" w:type="dxa"/>
            <w:vAlign w:val="center"/>
          </w:tcPr>
          <w:p w:rsidR="00487ED1" w:rsidRDefault="00487ED1" w:rsidP="00487ED1">
            <w:pPr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Specjalistyczna Praktyka Lekarska</w:t>
            </w:r>
          </w:p>
          <w:p w:rsidR="00487ED1" w:rsidRDefault="00487ED1" w:rsidP="00487ED1">
            <w:pPr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lek. Maciej Pełka</w:t>
            </w:r>
          </w:p>
          <w:p w:rsidR="00487ED1" w:rsidRDefault="00487ED1" w:rsidP="00487ED1">
            <w:pPr>
              <w:jc w:val="both"/>
              <w:rPr>
                <w:b/>
              </w:rPr>
            </w:pPr>
            <w:r w:rsidRPr="00D03745">
              <w:rPr>
                <w:b/>
              </w:rPr>
              <w:t>ul.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Jordana</w:t>
            </w:r>
            <w:proofErr w:type="spellEnd"/>
            <w:r w:rsidRPr="00D03745">
              <w:rPr>
                <w:b/>
              </w:rPr>
              <w:t xml:space="preserve"> 3A, 44-193</w:t>
            </w:r>
            <w:r>
              <w:rPr>
                <w:b/>
              </w:rPr>
              <w:t xml:space="preserve"> Knurów</w:t>
            </w:r>
          </w:p>
          <w:p w:rsidR="00487ED1" w:rsidRDefault="00487ED1" w:rsidP="00487ED1">
            <w:pPr>
              <w:jc w:val="both"/>
            </w:pPr>
            <w:r>
              <w:rPr>
                <w:b/>
              </w:rPr>
              <w:t>NIP:</w:t>
            </w:r>
            <w:r w:rsidRPr="00D03745">
              <w:rPr>
                <w:b/>
              </w:rPr>
              <w:t xml:space="preserve"> 969</w:t>
            </w:r>
            <w:r>
              <w:rPr>
                <w:b/>
              </w:rPr>
              <w:t> </w:t>
            </w:r>
            <w:r w:rsidRPr="00D03745">
              <w:rPr>
                <w:b/>
              </w:rPr>
              <w:t>129</w:t>
            </w:r>
            <w:r>
              <w:rPr>
                <w:b/>
              </w:rPr>
              <w:t xml:space="preserve"> </w:t>
            </w:r>
            <w:r w:rsidRPr="00D03745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D03745">
              <w:rPr>
                <w:b/>
              </w:rPr>
              <w:t>23</w:t>
            </w:r>
          </w:p>
          <w:p w:rsidR="002C421B" w:rsidRPr="00B459CB" w:rsidRDefault="002C421B" w:rsidP="00432A05">
            <w:pPr>
              <w:ind w:left="360"/>
              <w:rPr>
                <w:b/>
              </w:rPr>
            </w:pPr>
          </w:p>
        </w:tc>
      </w:tr>
      <w:tr w:rsidR="00F97F3C" w:rsidRPr="00B459CB" w:rsidTr="00F97F3C">
        <w:trPr>
          <w:trHeight w:val="125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D1" w:rsidRDefault="00487ED1" w:rsidP="00487ED1">
            <w:pPr>
              <w:rPr>
                <w:b/>
                <w:color w:val="000000"/>
                <w:shd w:val="clear" w:color="auto" w:fill="FFFFFF"/>
              </w:rPr>
            </w:pPr>
            <w:r w:rsidRPr="00712F12">
              <w:rPr>
                <w:rStyle w:val="Pogrubienie"/>
              </w:rPr>
              <w:t xml:space="preserve">Specjalistyczna Praktyka Lekarska </w:t>
            </w:r>
            <w:r>
              <w:rPr>
                <w:rStyle w:val="Pogrubienie"/>
              </w:rPr>
              <w:t xml:space="preserve">              </w:t>
            </w:r>
            <w:r w:rsidRPr="00712F12">
              <w:rPr>
                <w:rStyle w:val="Pogrubienie"/>
              </w:rPr>
              <w:t xml:space="preserve">lek. Radosław Kula </w:t>
            </w:r>
            <w:r>
              <w:rPr>
                <w:rStyle w:val="Pogrubienie"/>
              </w:rPr>
              <w:t xml:space="preserve">                                           </w:t>
            </w:r>
            <w:r w:rsidRPr="00712F12">
              <w:rPr>
                <w:rStyle w:val="Pogrubienie"/>
              </w:rPr>
              <w:t xml:space="preserve"> ul. Pogwizdowska 10</w:t>
            </w:r>
            <w:r>
              <w:rPr>
                <w:rStyle w:val="Pogrubienie"/>
              </w:rPr>
              <w:t>,</w:t>
            </w:r>
            <w:r w:rsidRPr="00712F12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  <w:r w:rsidRPr="00712F12">
              <w:rPr>
                <w:rStyle w:val="Pogrubienie"/>
              </w:rPr>
              <w:t xml:space="preserve">43-419 </w:t>
            </w:r>
            <w:r>
              <w:rPr>
                <w:b/>
                <w:color w:val="000000"/>
                <w:shd w:val="clear" w:color="auto" w:fill="FFFFFF"/>
              </w:rPr>
              <w:t>Haź</w:t>
            </w:r>
            <w:r w:rsidRPr="00712F12">
              <w:rPr>
                <w:b/>
                <w:color w:val="000000"/>
                <w:shd w:val="clear" w:color="auto" w:fill="FFFFFF"/>
              </w:rPr>
              <w:t xml:space="preserve">lach 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</w:t>
            </w:r>
          </w:p>
          <w:p w:rsidR="00487ED1" w:rsidRPr="00712F12" w:rsidRDefault="00487ED1" w:rsidP="00487ED1">
            <w:r w:rsidRPr="00712F12">
              <w:rPr>
                <w:b/>
                <w:color w:val="000000"/>
                <w:shd w:val="clear" w:color="auto" w:fill="FFFFFF"/>
              </w:rPr>
              <w:t xml:space="preserve"> NIP: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712F12">
              <w:rPr>
                <w:b/>
                <w:color w:val="000000"/>
                <w:shd w:val="clear" w:color="auto" w:fill="FFFFFF"/>
              </w:rPr>
              <w:t>548</w:t>
            </w:r>
            <w:r>
              <w:rPr>
                <w:b/>
                <w:color w:val="000000"/>
                <w:shd w:val="clear" w:color="auto" w:fill="FFFFFF"/>
              </w:rPr>
              <w:t xml:space="preserve">  </w:t>
            </w:r>
            <w:r w:rsidRPr="00712F12">
              <w:rPr>
                <w:b/>
                <w:color w:val="000000"/>
                <w:shd w:val="clear" w:color="auto" w:fill="FFFFFF"/>
              </w:rPr>
              <w:t>233</w:t>
            </w:r>
            <w:r>
              <w:rPr>
                <w:b/>
                <w:color w:val="000000"/>
                <w:shd w:val="clear" w:color="auto" w:fill="FFFFFF"/>
              </w:rPr>
              <w:t xml:space="preserve">  61 25</w:t>
            </w:r>
            <w:r w:rsidRPr="00712F1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F97F3C" w:rsidRPr="00B459CB" w:rsidRDefault="00F97F3C" w:rsidP="002128B7">
            <w:pPr>
              <w:ind w:left="360"/>
              <w:rPr>
                <w:b/>
              </w:rPr>
            </w:pPr>
          </w:p>
        </w:tc>
      </w:tr>
      <w:tr w:rsidR="00F97F3C" w:rsidRPr="00B459CB" w:rsidTr="00F97F3C">
        <w:trPr>
          <w:trHeight w:val="125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D1" w:rsidRPr="00D862F1" w:rsidRDefault="00487ED1" w:rsidP="00487ED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Indywidualną Praktyką Lekarską </w:t>
            </w:r>
            <w:r w:rsidRPr="00D862F1">
              <w:rPr>
                <w:b/>
                <w:sz w:val="22"/>
                <w:szCs w:val="22"/>
              </w:rPr>
              <w:t xml:space="preserve">Lek. </w:t>
            </w:r>
            <w:r>
              <w:rPr>
                <w:b/>
                <w:sz w:val="22"/>
                <w:szCs w:val="22"/>
              </w:rPr>
              <w:t>Anna Machura</w:t>
            </w:r>
            <w:r w:rsidRPr="00D862F1">
              <w:rPr>
                <w:b/>
                <w:sz w:val="22"/>
                <w:szCs w:val="22"/>
              </w:rPr>
              <w:t xml:space="preserve"> </w:t>
            </w:r>
          </w:p>
          <w:p w:rsidR="00487ED1" w:rsidRPr="00D862F1" w:rsidRDefault="00487ED1" w:rsidP="00487ED1">
            <w:pPr>
              <w:jc w:val="both"/>
              <w:rPr>
                <w:b/>
                <w:sz w:val="22"/>
                <w:szCs w:val="22"/>
              </w:rPr>
            </w:pPr>
            <w:r w:rsidRPr="00D862F1">
              <w:rPr>
                <w:b/>
                <w:sz w:val="22"/>
                <w:szCs w:val="22"/>
              </w:rPr>
              <w:t xml:space="preserve">ul. </w:t>
            </w:r>
            <w:r>
              <w:rPr>
                <w:b/>
                <w:sz w:val="22"/>
                <w:szCs w:val="22"/>
              </w:rPr>
              <w:t>Asnyka</w:t>
            </w:r>
            <w:r w:rsidRPr="00D86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11B</w:t>
            </w:r>
            <w:r w:rsidRPr="00D862F1">
              <w:rPr>
                <w:b/>
                <w:sz w:val="22"/>
                <w:szCs w:val="22"/>
              </w:rPr>
              <w:t>, 44-</w:t>
            </w:r>
            <w:r>
              <w:rPr>
                <w:b/>
                <w:sz w:val="22"/>
                <w:szCs w:val="22"/>
              </w:rPr>
              <w:t>370</w:t>
            </w:r>
            <w:r w:rsidRPr="00D862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Pszów</w:t>
            </w:r>
          </w:p>
          <w:p w:rsidR="00487ED1" w:rsidRPr="00D862F1" w:rsidRDefault="00487ED1" w:rsidP="00487ED1">
            <w:pPr>
              <w:rPr>
                <w:b/>
                <w:sz w:val="22"/>
                <w:szCs w:val="22"/>
              </w:rPr>
            </w:pPr>
            <w:r w:rsidRPr="00D862F1">
              <w:rPr>
                <w:b/>
                <w:sz w:val="22"/>
                <w:szCs w:val="22"/>
              </w:rPr>
              <w:t xml:space="preserve">NIP: </w:t>
            </w:r>
            <w:r>
              <w:rPr>
                <w:b/>
                <w:sz w:val="22"/>
                <w:szCs w:val="22"/>
              </w:rPr>
              <w:t>647 160 54 67</w:t>
            </w:r>
          </w:p>
          <w:p w:rsidR="00F97F3C" w:rsidRPr="00B459CB" w:rsidRDefault="00F97F3C" w:rsidP="002128B7">
            <w:pPr>
              <w:ind w:left="360"/>
              <w:rPr>
                <w:b/>
              </w:rPr>
            </w:pPr>
          </w:p>
        </w:tc>
      </w:tr>
    </w:tbl>
    <w:p w:rsidR="002C421B" w:rsidRDefault="002C421B"/>
    <w:sectPr w:rsidR="002C421B" w:rsidSect="00646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CE3"/>
    <w:multiLevelType w:val="hybridMultilevel"/>
    <w:tmpl w:val="BA9A5B44"/>
    <w:lvl w:ilvl="0" w:tplc="360A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36A9E"/>
    <w:rsid w:val="00002096"/>
    <w:rsid w:val="000A3D1C"/>
    <w:rsid w:val="000B7F6C"/>
    <w:rsid w:val="000E23C4"/>
    <w:rsid w:val="0014609A"/>
    <w:rsid w:val="00235F06"/>
    <w:rsid w:val="002A553D"/>
    <w:rsid w:val="002C421B"/>
    <w:rsid w:val="003D0A98"/>
    <w:rsid w:val="00432A05"/>
    <w:rsid w:val="00487ED1"/>
    <w:rsid w:val="004B737D"/>
    <w:rsid w:val="0057496C"/>
    <w:rsid w:val="00582B70"/>
    <w:rsid w:val="00617E77"/>
    <w:rsid w:val="00646826"/>
    <w:rsid w:val="00662DDB"/>
    <w:rsid w:val="00663069"/>
    <w:rsid w:val="007245D1"/>
    <w:rsid w:val="00780C42"/>
    <w:rsid w:val="007A790E"/>
    <w:rsid w:val="007B76A3"/>
    <w:rsid w:val="007C6C5E"/>
    <w:rsid w:val="008118DF"/>
    <w:rsid w:val="00875689"/>
    <w:rsid w:val="008F4A98"/>
    <w:rsid w:val="009959D8"/>
    <w:rsid w:val="009B7657"/>
    <w:rsid w:val="00A1774E"/>
    <w:rsid w:val="00A37D8C"/>
    <w:rsid w:val="00AD47D4"/>
    <w:rsid w:val="00B4230C"/>
    <w:rsid w:val="00B459CB"/>
    <w:rsid w:val="00B56F15"/>
    <w:rsid w:val="00B63FED"/>
    <w:rsid w:val="00B72DE9"/>
    <w:rsid w:val="00C316D7"/>
    <w:rsid w:val="00C36A9E"/>
    <w:rsid w:val="00CA2D5F"/>
    <w:rsid w:val="00CA5B89"/>
    <w:rsid w:val="00CB64D0"/>
    <w:rsid w:val="00D71E04"/>
    <w:rsid w:val="00DB2CE2"/>
    <w:rsid w:val="00DC6AE4"/>
    <w:rsid w:val="00DD697B"/>
    <w:rsid w:val="00E30A92"/>
    <w:rsid w:val="00EC786F"/>
    <w:rsid w:val="00F70E83"/>
    <w:rsid w:val="00F97F3C"/>
    <w:rsid w:val="00F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02096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02096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97F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7F3C"/>
    <w:rPr>
      <w:rFonts w:cs="Times New Roman"/>
      <w:color w:val="0000FF"/>
      <w:u w:val="single"/>
    </w:rPr>
  </w:style>
  <w:style w:type="paragraph" w:customStyle="1" w:styleId="ZnakZnak0">
    <w:name w:val="Znak Znak"/>
    <w:basedOn w:val="Normalny"/>
    <w:rsid w:val="00DD697B"/>
    <w:rPr>
      <w:rFonts w:ascii="Arial" w:hAnsi="Arial" w:cs="Arial"/>
    </w:rPr>
  </w:style>
  <w:style w:type="character" w:styleId="Uwydatnienie">
    <w:name w:val="Emphasis"/>
    <w:basedOn w:val="Domylnaczcionkaakapitu"/>
    <w:qFormat/>
    <w:rsid w:val="0014609A"/>
    <w:rPr>
      <w:i/>
      <w:iCs/>
    </w:rPr>
  </w:style>
  <w:style w:type="paragraph" w:styleId="NormalnyWeb">
    <w:name w:val="Normal (Web)"/>
    <w:basedOn w:val="Normalny"/>
    <w:rsid w:val="00875689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>PPZOZ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Śląski, 22</dc:title>
  <dc:creator>User</dc:creator>
  <cp:lastModifiedBy>User</cp:lastModifiedBy>
  <cp:revision>2</cp:revision>
  <cp:lastPrinted>2021-05-20T09:28:00Z</cp:lastPrinted>
  <dcterms:created xsi:type="dcterms:W3CDTF">2024-03-07T12:02:00Z</dcterms:created>
  <dcterms:modified xsi:type="dcterms:W3CDTF">2024-03-07T12:02:00Z</dcterms:modified>
</cp:coreProperties>
</file>