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6"/>
        <w:gridCol w:w="2612"/>
      </w:tblGrid>
      <w:tr w:rsidR="00904681">
        <w:tc>
          <w:tcPr>
            <w:tcW w:w="7025" w:type="dxa"/>
            <w:vAlign w:val="center"/>
          </w:tcPr>
          <w:p w:rsidR="00904681" w:rsidRDefault="00FE7DFC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Szpital Powiatowy w Wodzisławiu Śląskim</w:t>
            </w:r>
          </w:p>
          <w:p w:rsidR="00904681" w:rsidRDefault="00904681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2" w:type="dxa"/>
          </w:tcPr>
          <w:p w:rsidR="00904681" w:rsidRDefault="00FE7DFC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pl-PL" w:bidi="ar-SA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136525</wp:posOffset>
                  </wp:positionV>
                  <wp:extent cx="982345" cy="989965"/>
                  <wp:effectExtent l="0" t="0" r="0" b="0"/>
                  <wp:wrapSquare wrapText="bothSides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4681">
        <w:tc>
          <w:tcPr>
            <w:tcW w:w="9637" w:type="dxa"/>
            <w:gridSpan w:val="2"/>
          </w:tcPr>
          <w:p w:rsidR="00904681" w:rsidRDefault="00FE7DFC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Klauzula informacyjna </w:t>
            </w:r>
            <w:r>
              <w:rPr>
                <w:b/>
                <w:bCs/>
                <w:sz w:val="28"/>
                <w:szCs w:val="28"/>
              </w:rPr>
              <w:t xml:space="preserve">dotycząca przetwarzania danych </w:t>
            </w:r>
          </w:p>
          <w:p w:rsidR="00904681" w:rsidRDefault="00FE7DFC">
            <w:pPr>
              <w:pStyle w:val="Standard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związku z realizacją umowy cywilnoprawnej</w:t>
            </w:r>
          </w:p>
          <w:p w:rsidR="00904681" w:rsidRDefault="00904681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:rsidR="00904681" w:rsidRDefault="00904681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Administratorem danych osobowych jest  </w:t>
            </w:r>
            <w:r>
              <w:rPr>
                <w:rStyle w:val="Mocnewyrnione"/>
                <w:rFonts w:ascii="Times New Roman" w:hAnsi="Times New Roman" w:cs="Times New Roman"/>
                <w:b w:val="0"/>
                <w:bCs w:val="0"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ul. 26 Marca 51,       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br/>
              <w:t>44-300 Wodzisław Śląski, NIP: 647-18-39-389, REGON: 000312455, KRS: 0000010918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Kontakt z Inspektorem Ochrony Danych Administratora możliwy jest pod adresem e-mail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abi@zoz.wodzislaw.pl.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Dane osobowe przetwarzane są przez Administratora na podstawie Rozporządzenia Parlamentu Europejskiego i Rady (UE) nr 2016/679  z dnia 27 kwietnia 2016 r. w sprawie ochrony osób fizycznych w związku z przetwarzaniem danych osobowych i w sprawie swobodnego przepływu takich danych oraz uchylenia dyrektywy 95/46/WE zwanego dalej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przetwarzane są w celu: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podjęcia działań przed zawarciem Umowy na żądanie osoby, której dane dotyczą, lub realizacji umowy, na podstawie art. 6 ust. 1 lit. b)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bieżącej realizacji umowy z podmiotem, którego reprezentuje osoba, której dane dotyczą, na podstawie art. 6 ust. 1 lit. f)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wypełnienia prawnych obowiązków ciążących na Administratorze, na podstawie art. 6 ust. 1 lit. c)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dochodzenia roszczeń wynikających z zawartych umów oraz obrony przed roszczeniami, na podstawie art. 6 ust. 1 lit. f)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Podanie danych osobowych jest dobrowolne, jednak niezbędne do podjęcia działań przed realizacją umowy lub realizacji umowy.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osobowe, w zależności od celu ich przetwarzania będą przetwarzane przez Administratora: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okres niezbędny do realizacji działań przed zawarciem umowy;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wykonywania obowiązków prawnych oraz czas, w którym przepisy prawa nakazują ich przetwarzanie;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po którym przedawnią się roszczenia wynikające z umowy; okres przetwarzania może zostać każdorazowo przedłużony o okres przedawnienia roszczeń, jeżeli przetwarzanie danych osobowych będzie niezbędne dla ustalenia lub dochodzenia ewentualnych roszczeń lub obrony przed takimi roszczeniami przez Administratora.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Odbiorcami podanych danych osobowych mogą być podmioty uprawnione do tego na podstawie przepisów prawa oraz inne podmioty, z którymi administrator zawarł umowy powierzenia przetwarzania danych osobowych.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nie będą przekazywane do państw trzecich.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dostępu do swoich danych, ich sprostowania, zaktualizowania i prawo do ograniczenia przetwarzania danych, a w zakresie, w którym przepisy prawa nie stanowią inaczej również prawo do ich usunięcia, wniesienia sprzeciwu wobec przetwarzania oraz prawo do przenoszenia danych.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wniesienia skargi do organu nadzorczego gdy uzna, iż przetwarzanie jego danych osobowych narusza przepisy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 oparciu o dane osobowe Administrator nie będzie podejmował zautomatyzowanych decyzji, w tym decyzji będących wynikiem profilowania.</w:t>
            </w:r>
          </w:p>
          <w:p w:rsidR="00904681" w:rsidRDefault="00904681">
            <w:pPr>
              <w:pStyle w:val="Akapitzlist"/>
              <w:widowControl w:val="0"/>
              <w:suppressAutoHyphens w:val="0"/>
              <w:spacing w:line="276" w:lineRule="auto"/>
              <w:textAlignment w:val="auto"/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:rsidR="00904681" w:rsidRDefault="00FE7DFC">
            <w:pPr>
              <w:pStyle w:val="Akapitzlist"/>
              <w:widowControl w:val="0"/>
              <w:spacing w:after="24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Oświadczam, że zapoznałem się z treścią powyższej klauzuli informacyjnej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681" w:rsidRDefault="00904681">
            <w:pPr>
              <w:widowControl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81" w:rsidRDefault="00FE7DFC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Data: __________________                                                      Podpis: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______________________                        </w:t>
            </w: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Zgoda na przetwarzanie danych kontaktowych (nieobowiązkowa)</w:t>
            </w: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14FD8C43">
                      <wp:extent cx="69850" cy="20320"/>
                      <wp:effectExtent l="0" t="0" r="0" b="0"/>
                      <wp:docPr id="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0" cy="1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4681" w:rsidRDefault="00904681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Kształt1" path="m0,0l-2147483645,0l-2147483645,-2147483646l0,-2147483646xe" fillcolor="black" stroked="f" style="position:absolute;margin-left:0pt;margin-top:-1.6pt;width:5.4pt;height:1.5pt;mso-wrap-style:none;v-text-anchor:middle;mso-position-vertical:top" wp14:anchorId="14FD8C43">
                      <v:fill o:detectmouseclick="t" type="solid" color2="whit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Wyrażam zgodę na przetwarzanie moich danych osobowych obejmujących dane kontaktowe:</w:t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numer telefonu: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adres poczty elektronicznej: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przez  </w:t>
            </w:r>
            <w:r>
              <w:rPr>
                <w:rStyle w:val="Mocnewyrnione"/>
                <w:b w:val="0"/>
                <w:bCs w:val="0"/>
                <w:iCs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celach związanych z wykonywaniem obowiązków służbowych.</w:t>
            </w: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tabs>
                <w:tab w:val="right" w:pos="8931"/>
              </w:tabs>
              <w:ind w:left="284" w:hanging="284"/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Data: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 xml:space="preserve"> __________________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ab/>
              <w:t>Podpis: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_______</w:t>
            </w: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</w:pPr>
          </w:p>
          <w:p w:rsidR="00904681" w:rsidRDefault="00FE7DFC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Opracowano: S&amp;P Robert Socha</w:t>
            </w: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4681" w:rsidRDefault="00904681"/>
    <w:sectPr w:rsidR="00904681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4F" w:rsidRDefault="0041164F" w:rsidP="00890673">
      <w:r>
        <w:separator/>
      </w:r>
    </w:p>
  </w:endnote>
  <w:endnote w:type="continuationSeparator" w:id="0">
    <w:p w:rsidR="0041164F" w:rsidRDefault="0041164F" w:rsidP="0089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Times New Roman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4F" w:rsidRDefault="0041164F" w:rsidP="00890673">
      <w:r>
        <w:separator/>
      </w:r>
    </w:p>
  </w:footnote>
  <w:footnote w:type="continuationSeparator" w:id="0">
    <w:p w:rsidR="0041164F" w:rsidRDefault="0041164F" w:rsidP="0089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73" w:rsidRPr="00890673" w:rsidRDefault="00890673" w:rsidP="00890673">
    <w:pPr>
      <w:pStyle w:val="Nagwek"/>
      <w:jc w:val="right"/>
      <w:rPr>
        <w:sz w:val="24"/>
        <w:szCs w:val="24"/>
      </w:rPr>
    </w:pPr>
    <w:r w:rsidRPr="00890673">
      <w:rPr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3705"/>
    <w:multiLevelType w:val="multilevel"/>
    <w:tmpl w:val="15941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4F3932"/>
    <w:multiLevelType w:val="multilevel"/>
    <w:tmpl w:val="F0A47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1"/>
    <w:rsid w:val="0005474F"/>
    <w:rsid w:val="000738ED"/>
    <w:rsid w:val="0041164F"/>
    <w:rsid w:val="007928DC"/>
    <w:rsid w:val="00890673"/>
    <w:rsid w:val="00904681"/>
    <w:rsid w:val="00C44064"/>
    <w:rsid w:val="00C876E8"/>
    <w:rsid w:val="00DB5B53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AF1B-7B58-4196-98ED-5F17C31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D327E4"/>
    <w:rPr>
      <w:i/>
      <w:iCs/>
    </w:rPr>
  </w:style>
  <w:style w:type="character" w:customStyle="1" w:styleId="Mocnewyrnione">
    <w:name w:val="Mocne wyróżnione"/>
    <w:qFormat/>
    <w:rsid w:val="00D327E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D327E4"/>
    <w:rPr>
      <w:rFonts w:ascii="Aller" w:eastAsia="Times New Roman" w:hAnsi="Aller" w:cs="Aller"/>
      <w:color w:val="404040"/>
      <w:kern w:val="2"/>
      <w:sz w:val="24"/>
      <w:szCs w:val="24"/>
      <w:lang w:eastAsia="pl-PL" w:bidi="hi-IN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link w:val="AkapitzlistZnak"/>
    <w:qFormat/>
    <w:rsid w:val="00D327E4"/>
    <w:pPr>
      <w:ind w:left="720"/>
      <w:contextualSpacing/>
    </w:pPr>
    <w:rPr>
      <w:rFonts w:ascii="Aller" w:eastAsia="Times New Roman" w:hAnsi="Aller" w:cs="Aller"/>
      <w:color w:val="404040"/>
      <w:lang w:eastAsia="pl-PL"/>
    </w:rPr>
  </w:style>
  <w:style w:type="paragraph" w:customStyle="1" w:styleId="Zawartotabeli">
    <w:name w:val="Zawartość tabeli"/>
    <w:basedOn w:val="Standard"/>
    <w:qFormat/>
    <w:rsid w:val="00D327E4"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06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90673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67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673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User</cp:lastModifiedBy>
  <cp:revision>2</cp:revision>
  <cp:lastPrinted>2025-11-07T10:32:00Z</cp:lastPrinted>
  <dcterms:created xsi:type="dcterms:W3CDTF">2026-03-19T12:36:00Z</dcterms:created>
  <dcterms:modified xsi:type="dcterms:W3CDTF">2026-03-19T12:36:00Z</dcterms:modified>
  <dc:language>pl-PL</dc:language>
</cp:coreProperties>
</file>